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Override PartName="/customXml/itemProps1.xml" ContentType="application/vnd.openxmlformats-officedocument.customXmlProperties+xml"/>
  <Override PartName="/word/webSettings.xml" ContentType="application/vnd.openxmlformats-officedocument.wordprocessingml.webSettings+xml"/>
  <Override PartName="/word/fontTable.xml" ContentType="application/vnd.openxmlformats-officedocument.wordprocessingml.fontTable+xml"/>
  <Override PartName="/word/styles.xml" ContentType="application/vnd.openxmlformats-officedocument.wordprocessingml.styl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2C3BA8" w14:textId="43DC4710" w:rsidR="00F214C6" w:rsidRDefault="70009C99" w:rsidP="00A75CCD">
      <w:pPr>
        <w:pStyle w:val="Textoindependiente"/>
        <w:spacing w:line="276" w:lineRule="auto"/>
        <w:jc w:val="both"/>
        <w:rPr>
          <w:rFonts w:ascii="Times New Roman"/>
          <w:sz w:val="28"/>
          <w:szCs w:val="28"/>
        </w:rPr>
      </w:pPr>
      <w:r>
        <w:rPr>
          <w:noProof/>
        </w:rPr>
        <w:drawing>
          <wp:anchor distT="0" distB="0" distL="114300" distR="114300" simplePos="0" relativeHeight="485571072" behindDoc="1" locked="0" layoutInCell="1" allowOverlap="1" wp14:anchorId="33439C0A" wp14:editId="785D7237">
            <wp:simplePos x="0" y="0"/>
            <wp:positionH relativeFrom="column">
              <wp:posOffset>-695325</wp:posOffset>
            </wp:positionH>
            <wp:positionV relativeFrom="paragraph">
              <wp:posOffset>-1165225</wp:posOffset>
            </wp:positionV>
            <wp:extent cx="7772400" cy="10106025"/>
            <wp:effectExtent l="0" t="0" r="0" b="9525"/>
            <wp:wrapNone/>
            <wp:docPr id="1"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8" cstate="print"/>
                    <a:stretch>
                      <a:fillRect/>
                    </a:stretch>
                  </pic:blipFill>
                  <pic:spPr>
                    <a:xfrm>
                      <a:off x="0" y="0"/>
                      <a:ext cx="7772400" cy="10106025"/>
                    </a:xfrm>
                    <a:prstGeom prst="rect">
                      <a:avLst/>
                    </a:prstGeom>
                  </pic:spPr>
                </pic:pic>
              </a:graphicData>
            </a:graphic>
            <wp14:sizeRelH relativeFrom="page">
              <wp14:pctWidth>0</wp14:pctWidth>
            </wp14:sizeRelH>
            <wp14:sizeRelV relativeFrom="page">
              <wp14:pctHeight>0</wp14:pctHeight>
            </wp14:sizeRelV>
          </wp:anchor>
        </w:drawing>
      </w:r>
    </w:p>
    <w:p w14:paraId="672A6659" w14:textId="77777777" w:rsidR="00F214C6" w:rsidRDefault="00F214C6" w:rsidP="00A75CCD">
      <w:pPr>
        <w:pStyle w:val="Textoindependiente"/>
        <w:spacing w:line="276" w:lineRule="auto"/>
        <w:jc w:val="both"/>
        <w:rPr>
          <w:rFonts w:ascii="Times New Roman"/>
          <w:sz w:val="28"/>
        </w:rPr>
      </w:pPr>
    </w:p>
    <w:p w14:paraId="0A37501D" w14:textId="77777777" w:rsidR="00F214C6" w:rsidRDefault="00F214C6" w:rsidP="00A75CCD">
      <w:pPr>
        <w:pStyle w:val="Textoindependiente"/>
        <w:spacing w:line="276" w:lineRule="auto"/>
        <w:jc w:val="both"/>
        <w:rPr>
          <w:rFonts w:ascii="Times New Roman"/>
          <w:sz w:val="28"/>
        </w:rPr>
      </w:pPr>
    </w:p>
    <w:p w14:paraId="5DAB6C7B" w14:textId="77777777" w:rsidR="00F214C6" w:rsidRDefault="00F214C6" w:rsidP="00A75CCD">
      <w:pPr>
        <w:pStyle w:val="Textoindependiente"/>
        <w:spacing w:line="276" w:lineRule="auto"/>
        <w:jc w:val="both"/>
        <w:rPr>
          <w:rFonts w:ascii="Times New Roman"/>
          <w:sz w:val="28"/>
        </w:rPr>
      </w:pPr>
    </w:p>
    <w:p w14:paraId="02EB378F" w14:textId="77777777" w:rsidR="00F214C6" w:rsidRDefault="00F214C6" w:rsidP="00A75CCD">
      <w:pPr>
        <w:pStyle w:val="Textoindependiente"/>
        <w:spacing w:line="276" w:lineRule="auto"/>
        <w:jc w:val="both"/>
        <w:rPr>
          <w:rFonts w:ascii="Times New Roman"/>
          <w:sz w:val="28"/>
        </w:rPr>
      </w:pPr>
    </w:p>
    <w:p w14:paraId="6A05A809" w14:textId="77777777" w:rsidR="00F214C6" w:rsidRDefault="00F214C6" w:rsidP="00A75CCD">
      <w:pPr>
        <w:pStyle w:val="Textoindependiente"/>
        <w:spacing w:line="276" w:lineRule="auto"/>
        <w:jc w:val="both"/>
        <w:rPr>
          <w:rFonts w:ascii="Times New Roman"/>
          <w:sz w:val="28"/>
        </w:rPr>
      </w:pPr>
    </w:p>
    <w:p w14:paraId="5A39BBE3" w14:textId="77777777" w:rsidR="00F214C6" w:rsidRDefault="00F214C6" w:rsidP="00A75CCD">
      <w:pPr>
        <w:pStyle w:val="Textoindependiente"/>
        <w:spacing w:line="276" w:lineRule="auto"/>
        <w:jc w:val="both"/>
        <w:rPr>
          <w:rFonts w:ascii="Times New Roman"/>
          <w:sz w:val="28"/>
        </w:rPr>
      </w:pPr>
    </w:p>
    <w:p w14:paraId="41C8F396" w14:textId="77777777" w:rsidR="00F214C6" w:rsidRDefault="00F214C6" w:rsidP="00A75CCD">
      <w:pPr>
        <w:pStyle w:val="Textoindependiente"/>
        <w:spacing w:line="276" w:lineRule="auto"/>
        <w:jc w:val="both"/>
        <w:rPr>
          <w:rFonts w:ascii="Times New Roman"/>
          <w:sz w:val="28"/>
        </w:rPr>
      </w:pPr>
    </w:p>
    <w:p w14:paraId="72A3D3EC" w14:textId="77777777" w:rsidR="00F214C6" w:rsidRDefault="00F214C6" w:rsidP="00A75CCD">
      <w:pPr>
        <w:pStyle w:val="Textoindependiente"/>
        <w:spacing w:line="276" w:lineRule="auto"/>
        <w:jc w:val="both"/>
        <w:rPr>
          <w:rFonts w:ascii="Times New Roman"/>
          <w:sz w:val="28"/>
        </w:rPr>
      </w:pPr>
    </w:p>
    <w:p w14:paraId="0D0B940D" w14:textId="77777777" w:rsidR="00F214C6" w:rsidRDefault="00F214C6" w:rsidP="00A75CCD">
      <w:pPr>
        <w:pStyle w:val="Textoindependiente"/>
        <w:spacing w:line="276" w:lineRule="auto"/>
        <w:jc w:val="both"/>
        <w:rPr>
          <w:rFonts w:ascii="Times New Roman"/>
          <w:sz w:val="28"/>
        </w:rPr>
      </w:pPr>
    </w:p>
    <w:p w14:paraId="0E27B00A" w14:textId="77777777" w:rsidR="00F214C6" w:rsidRDefault="00F214C6" w:rsidP="00A75CCD">
      <w:pPr>
        <w:pStyle w:val="Textoindependiente"/>
        <w:spacing w:line="276" w:lineRule="auto"/>
        <w:jc w:val="both"/>
        <w:rPr>
          <w:rFonts w:ascii="Times New Roman"/>
          <w:sz w:val="28"/>
        </w:rPr>
      </w:pPr>
    </w:p>
    <w:p w14:paraId="60061E4C" w14:textId="77777777" w:rsidR="00F214C6" w:rsidRDefault="00F214C6" w:rsidP="00A75CCD">
      <w:pPr>
        <w:pStyle w:val="Textoindependiente"/>
        <w:spacing w:line="276" w:lineRule="auto"/>
        <w:jc w:val="both"/>
        <w:rPr>
          <w:rFonts w:ascii="Times New Roman"/>
          <w:sz w:val="28"/>
        </w:rPr>
      </w:pPr>
    </w:p>
    <w:p w14:paraId="44EAFD9C" w14:textId="77777777" w:rsidR="00F214C6" w:rsidRDefault="00F214C6" w:rsidP="00A75CCD">
      <w:pPr>
        <w:pStyle w:val="Textoindependiente"/>
        <w:spacing w:line="276" w:lineRule="auto"/>
        <w:jc w:val="both"/>
        <w:rPr>
          <w:rFonts w:ascii="Times New Roman"/>
          <w:sz w:val="28"/>
        </w:rPr>
      </w:pPr>
    </w:p>
    <w:p w14:paraId="4B94D5A5" w14:textId="77777777" w:rsidR="00F214C6" w:rsidRDefault="00F214C6" w:rsidP="00A75CCD">
      <w:pPr>
        <w:pStyle w:val="Textoindependiente"/>
        <w:spacing w:line="276" w:lineRule="auto"/>
        <w:jc w:val="both"/>
        <w:rPr>
          <w:rFonts w:ascii="Times New Roman"/>
          <w:sz w:val="28"/>
        </w:rPr>
      </w:pPr>
    </w:p>
    <w:p w14:paraId="3DEEC669" w14:textId="77777777" w:rsidR="00F214C6" w:rsidRDefault="00F214C6" w:rsidP="00A75CCD">
      <w:pPr>
        <w:pStyle w:val="Textoindependiente"/>
        <w:spacing w:line="276" w:lineRule="auto"/>
        <w:jc w:val="both"/>
        <w:rPr>
          <w:rFonts w:ascii="Times New Roman"/>
          <w:sz w:val="28"/>
        </w:rPr>
      </w:pPr>
    </w:p>
    <w:p w14:paraId="3656B9AB" w14:textId="77777777" w:rsidR="00F214C6" w:rsidRDefault="00F214C6" w:rsidP="00A75CCD">
      <w:pPr>
        <w:pStyle w:val="Textoindependiente"/>
        <w:spacing w:line="276" w:lineRule="auto"/>
        <w:jc w:val="both"/>
        <w:rPr>
          <w:rFonts w:ascii="Times New Roman"/>
          <w:sz w:val="28"/>
        </w:rPr>
      </w:pPr>
    </w:p>
    <w:p w14:paraId="45FB0818" w14:textId="77777777" w:rsidR="00F214C6" w:rsidRDefault="00F214C6" w:rsidP="00A75CCD">
      <w:pPr>
        <w:pStyle w:val="Textoindependiente"/>
        <w:spacing w:line="276" w:lineRule="auto"/>
        <w:jc w:val="both"/>
        <w:rPr>
          <w:rFonts w:ascii="Times New Roman"/>
          <w:sz w:val="28"/>
        </w:rPr>
      </w:pPr>
    </w:p>
    <w:p w14:paraId="049F31CB" w14:textId="77777777" w:rsidR="00F214C6" w:rsidRDefault="00F214C6" w:rsidP="00A75CCD">
      <w:pPr>
        <w:pStyle w:val="Textoindependiente"/>
        <w:spacing w:line="276" w:lineRule="auto"/>
        <w:jc w:val="both"/>
        <w:rPr>
          <w:rFonts w:ascii="Times New Roman"/>
          <w:sz w:val="28"/>
        </w:rPr>
      </w:pPr>
    </w:p>
    <w:p w14:paraId="53128261" w14:textId="77777777" w:rsidR="00F214C6" w:rsidRDefault="00F214C6" w:rsidP="00A75CCD">
      <w:pPr>
        <w:pStyle w:val="Textoindependiente"/>
        <w:spacing w:line="276" w:lineRule="auto"/>
        <w:jc w:val="both"/>
        <w:rPr>
          <w:rFonts w:ascii="Times New Roman"/>
          <w:sz w:val="28"/>
        </w:rPr>
      </w:pPr>
    </w:p>
    <w:p w14:paraId="62486C05" w14:textId="77777777" w:rsidR="00F214C6" w:rsidRDefault="00F214C6" w:rsidP="00A75CCD">
      <w:pPr>
        <w:pStyle w:val="Textoindependiente"/>
        <w:spacing w:line="276" w:lineRule="auto"/>
        <w:jc w:val="both"/>
        <w:rPr>
          <w:rFonts w:ascii="Times New Roman"/>
          <w:sz w:val="28"/>
        </w:rPr>
      </w:pPr>
    </w:p>
    <w:p w14:paraId="4101652C" w14:textId="77777777" w:rsidR="00F214C6" w:rsidRDefault="00F214C6" w:rsidP="00A75CCD">
      <w:pPr>
        <w:pStyle w:val="Textoindependiente"/>
        <w:spacing w:line="276" w:lineRule="auto"/>
        <w:jc w:val="both"/>
        <w:rPr>
          <w:rFonts w:ascii="Times New Roman"/>
          <w:sz w:val="28"/>
        </w:rPr>
      </w:pPr>
    </w:p>
    <w:p w14:paraId="4B99056E" w14:textId="77777777" w:rsidR="00F214C6" w:rsidRDefault="00F214C6" w:rsidP="00A75CCD">
      <w:pPr>
        <w:pStyle w:val="Textoindependiente"/>
        <w:spacing w:line="276" w:lineRule="auto"/>
        <w:jc w:val="both"/>
        <w:rPr>
          <w:rFonts w:ascii="Times New Roman"/>
          <w:sz w:val="28"/>
        </w:rPr>
      </w:pPr>
    </w:p>
    <w:p w14:paraId="1299C43A" w14:textId="77777777" w:rsidR="00F214C6" w:rsidRDefault="00F214C6" w:rsidP="00A75CCD">
      <w:pPr>
        <w:pStyle w:val="Textoindependiente"/>
        <w:spacing w:line="276" w:lineRule="auto"/>
        <w:jc w:val="both"/>
        <w:rPr>
          <w:rFonts w:ascii="Times New Roman"/>
          <w:sz w:val="28"/>
        </w:rPr>
      </w:pPr>
    </w:p>
    <w:p w14:paraId="4DDBEF00" w14:textId="77777777" w:rsidR="00F214C6" w:rsidRDefault="00F214C6" w:rsidP="00A75CCD">
      <w:pPr>
        <w:pStyle w:val="Textoindependiente"/>
        <w:spacing w:line="276" w:lineRule="auto"/>
        <w:jc w:val="both"/>
        <w:rPr>
          <w:rFonts w:ascii="Times New Roman"/>
          <w:sz w:val="28"/>
        </w:rPr>
      </w:pPr>
    </w:p>
    <w:p w14:paraId="3461D779" w14:textId="77777777" w:rsidR="00F214C6" w:rsidRDefault="00F214C6" w:rsidP="00A75CCD">
      <w:pPr>
        <w:pStyle w:val="Textoindependiente"/>
        <w:spacing w:line="276" w:lineRule="auto"/>
        <w:jc w:val="both"/>
        <w:rPr>
          <w:rFonts w:ascii="Times New Roman"/>
          <w:sz w:val="28"/>
        </w:rPr>
      </w:pPr>
    </w:p>
    <w:p w14:paraId="34CE0A41" w14:textId="77777777" w:rsidR="00F214C6" w:rsidRDefault="00F214C6" w:rsidP="00A75CCD">
      <w:pPr>
        <w:pStyle w:val="Textoindependiente"/>
        <w:spacing w:before="142" w:line="276" w:lineRule="auto"/>
        <w:jc w:val="both"/>
        <w:rPr>
          <w:rFonts w:ascii="Times New Roman"/>
          <w:sz w:val="28"/>
        </w:rPr>
      </w:pPr>
    </w:p>
    <w:p w14:paraId="72B076FF" w14:textId="66CC4053" w:rsidR="00F214C6" w:rsidRDefault="001544B4" w:rsidP="00A75CCD">
      <w:pPr>
        <w:pStyle w:val="Ttulo"/>
        <w:spacing w:line="276" w:lineRule="auto"/>
        <w:jc w:val="both"/>
      </w:pPr>
      <w:r>
        <w:rPr>
          <w:color w:val="C00000"/>
        </w:rPr>
        <w:t>INFORME</w:t>
      </w:r>
      <w:r w:rsidR="000505C8">
        <w:rPr>
          <w:color w:val="C00000"/>
        </w:rPr>
        <w:t xml:space="preserve"> </w:t>
      </w:r>
      <w:r>
        <w:rPr>
          <w:color w:val="C00000"/>
        </w:rPr>
        <w:t>FORTALECIMIENTO A ORGANIZACIONES SOCIALES QUE TRABAJAN EN BENEFICIO DE LA POBLACION DE</w:t>
      </w:r>
      <w:r w:rsidR="000505C8">
        <w:rPr>
          <w:color w:val="C00000"/>
        </w:rPr>
        <w:t xml:space="preserve"> NIÑOS, NIÑAS Y ADOLESCENTES</w:t>
      </w:r>
      <w:r w:rsidR="00A75CCD">
        <w:rPr>
          <w:color w:val="C00000"/>
        </w:rPr>
        <w:t xml:space="preserve"> (NNA) Y JUVENTUD</w:t>
      </w:r>
    </w:p>
    <w:p w14:paraId="62EBF3C5" w14:textId="77777777" w:rsidR="00F214C6" w:rsidRDefault="00F214C6" w:rsidP="00A75CCD">
      <w:pPr>
        <w:pStyle w:val="Ttulo"/>
        <w:spacing w:line="276" w:lineRule="auto"/>
        <w:jc w:val="both"/>
        <w:sectPr w:rsidR="00F214C6">
          <w:type w:val="continuous"/>
          <w:pgSz w:w="12240" w:h="15840"/>
          <w:pgMar w:top="1820" w:right="1080" w:bottom="280" w:left="1080" w:header="720" w:footer="720" w:gutter="0"/>
          <w:cols w:space="720"/>
        </w:sectPr>
      </w:pPr>
    </w:p>
    <w:p w14:paraId="5EFCB871" w14:textId="77777777" w:rsidR="001544B4" w:rsidRPr="00F82C90" w:rsidRDefault="001544B4" w:rsidP="00A75CCD">
      <w:pPr>
        <w:pStyle w:val="Ttulo"/>
        <w:spacing w:line="276" w:lineRule="auto"/>
        <w:ind w:left="567" w:right="15"/>
        <w:jc w:val="both"/>
        <w:rPr>
          <w:sz w:val="22"/>
          <w:szCs w:val="22"/>
        </w:rPr>
      </w:pPr>
      <w:r w:rsidRPr="00F82C90">
        <w:rPr>
          <w:color w:val="C00000"/>
          <w:sz w:val="22"/>
          <w:szCs w:val="22"/>
        </w:rPr>
        <w:lastRenderedPageBreak/>
        <w:t>INFORME FORTALECIMIENTO A ORGANIZACIONES SOCIALES QUE TRABAJAN EN BENEFICIO DE LA POBLACION DE NIÑOS, NIÑAS Y ADOLESCENTES</w:t>
      </w:r>
    </w:p>
    <w:p w14:paraId="6D98A12B" w14:textId="77777777" w:rsidR="00F214C6" w:rsidRPr="00F82C90" w:rsidRDefault="00F214C6" w:rsidP="00A75CCD">
      <w:pPr>
        <w:pStyle w:val="Textoindependiente"/>
        <w:spacing w:before="136" w:line="276" w:lineRule="auto"/>
        <w:ind w:right="15"/>
        <w:jc w:val="both"/>
        <w:rPr>
          <w:rFonts w:ascii="Arial" w:hAnsi="Arial" w:cs="Arial"/>
          <w:b/>
          <w:sz w:val="22"/>
          <w:szCs w:val="22"/>
        </w:rPr>
      </w:pPr>
    </w:p>
    <w:p w14:paraId="4B80055F" w14:textId="5370CC8D" w:rsidR="001544B4" w:rsidRPr="00F82C90" w:rsidRDefault="1F796E12" w:rsidP="00A75CCD">
      <w:pPr>
        <w:pStyle w:val="Textoindependiente"/>
        <w:spacing w:line="276" w:lineRule="auto"/>
        <w:ind w:right="15"/>
        <w:jc w:val="both"/>
        <w:rPr>
          <w:rFonts w:ascii="Arial" w:hAnsi="Arial" w:cs="Arial"/>
          <w:spacing w:val="-1"/>
          <w:sz w:val="22"/>
          <w:szCs w:val="22"/>
        </w:rPr>
      </w:pPr>
      <w:r w:rsidRPr="00F82C90">
        <w:rPr>
          <w:rFonts w:ascii="Arial" w:hAnsi="Arial" w:cs="Arial"/>
          <w:sz w:val="22"/>
          <w:szCs w:val="22"/>
        </w:rPr>
        <w:t>El presente documento constituye</w:t>
      </w:r>
      <w:r w:rsidRPr="00F82C90">
        <w:rPr>
          <w:rFonts w:ascii="Arial" w:hAnsi="Arial" w:cs="Arial"/>
          <w:spacing w:val="-1"/>
          <w:sz w:val="22"/>
          <w:szCs w:val="22"/>
        </w:rPr>
        <w:t xml:space="preserve"> </w:t>
      </w:r>
      <w:r w:rsidRPr="00F82C90">
        <w:rPr>
          <w:rFonts w:ascii="Arial" w:hAnsi="Arial" w:cs="Arial"/>
          <w:sz w:val="22"/>
          <w:szCs w:val="22"/>
        </w:rPr>
        <w:t>el informe</w:t>
      </w:r>
      <w:r w:rsidRPr="00F82C90">
        <w:rPr>
          <w:rFonts w:ascii="Arial" w:hAnsi="Arial" w:cs="Arial"/>
          <w:spacing w:val="-1"/>
          <w:sz w:val="22"/>
          <w:szCs w:val="22"/>
        </w:rPr>
        <w:t xml:space="preserve"> </w:t>
      </w:r>
      <w:r w:rsidR="766D904D" w:rsidRPr="00F82C90">
        <w:rPr>
          <w:rFonts w:ascii="Arial" w:hAnsi="Arial" w:cs="Arial"/>
          <w:spacing w:val="-1"/>
          <w:sz w:val="22"/>
          <w:szCs w:val="22"/>
        </w:rPr>
        <w:t xml:space="preserve">de las organizaciones sociales en ruta del modelo de fortalecimiento que trabajan en beneficio de los niños, niñas y adolescentes durante la vigencia 2024 y en lo corrido </w:t>
      </w:r>
      <w:r w:rsidR="2B47AF1C" w:rsidRPr="00F82C90">
        <w:rPr>
          <w:rFonts w:ascii="Arial" w:hAnsi="Arial" w:cs="Arial"/>
          <w:spacing w:val="-1"/>
          <w:sz w:val="22"/>
          <w:szCs w:val="22"/>
        </w:rPr>
        <w:t>del 2025</w:t>
      </w:r>
      <w:bookmarkStart w:id="0" w:name="_bookmark0"/>
      <w:bookmarkEnd w:id="0"/>
      <w:r w:rsidR="766D904D" w:rsidRPr="00F82C90">
        <w:rPr>
          <w:rFonts w:ascii="Arial" w:hAnsi="Arial" w:cs="Arial"/>
          <w:spacing w:val="-1"/>
          <w:sz w:val="22"/>
          <w:szCs w:val="22"/>
        </w:rPr>
        <w:t>.</w:t>
      </w:r>
    </w:p>
    <w:p w14:paraId="2946DB82" w14:textId="77777777" w:rsidR="001544B4" w:rsidRPr="00F82C90" w:rsidRDefault="001544B4" w:rsidP="00A75CCD">
      <w:pPr>
        <w:pStyle w:val="Textoindependiente"/>
        <w:spacing w:before="27" w:line="276" w:lineRule="auto"/>
        <w:ind w:right="15"/>
        <w:jc w:val="both"/>
        <w:rPr>
          <w:rFonts w:ascii="Arial" w:hAnsi="Arial" w:cs="Arial"/>
          <w:sz w:val="22"/>
          <w:szCs w:val="22"/>
        </w:rPr>
      </w:pPr>
    </w:p>
    <w:p w14:paraId="107C6CEF" w14:textId="2A9FEA2E" w:rsidR="00F214C6" w:rsidRPr="00F82C90" w:rsidRDefault="006573E4" w:rsidP="00A75CCD">
      <w:pPr>
        <w:pStyle w:val="Ttulo2"/>
        <w:tabs>
          <w:tab w:val="left" w:pos="1342"/>
        </w:tabs>
        <w:spacing w:before="160" w:line="276" w:lineRule="auto"/>
        <w:ind w:left="0" w:right="15"/>
        <w:jc w:val="both"/>
        <w:rPr>
          <w:sz w:val="22"/>
          <w:szCs w:val="22"/>
        </w:rPr>
      </w:pPr>
      <w:bookmarkStart w:id="1" w:name="_bookmark15"/>
      <w:bookmarkStart w:id="2" w:name="_bookmark21"/>
      <w:bookmarkEnd w:id="1"/>
      <w:bookmarkEnd w:id="2"/>
      <w:r w:rsidRPr="00F82C90">
        <w:rPr>
          <w:sz w:val="22"/>
          <w:szCs w:val="22"/>
        </w:rPr>
        <w:t>PROYECTO</w:t>
      </w:r>
      <w:r w:rsidRPr="00F82C90">
        <w:rPr>
          <w:spacing w:val="-7"/>
          <w:sz w:val="22"/>
          <w:szCs w:val="22"/>
        </w:rPr>
        <w:t xml:space="preserve"> </w:t>
      </w:r>
      <w:r w:rsidRPr="00F82C90">
        <w:rPr>
          <w:sz w:val="22"/>
          <w:szCs w:val="22"/>
        </w:rPr>
        <w:t>DE</w:t>
      </w:r>
      <w:r w:rsidRPr="00F82C90">
        <w:rPr>
          <w:spacing w:val="-6"/>
          <w:sz w:val="22"/>
          <w:szCs w:val="22"/>
        </w:rPr>
        <w:t xml:space="preserve"> </w:t>
      </w:r>
      <w:r w:rsidRPr="00F82C90">
        <w:rPr>
          <w:sz w:val="22"/>
          <w:szCs w:val="22"/>
        </w:rPr>
        <w:t>INVERSIÓN</w:t>
      </w:r>
      <w:r w:rsidRPr="00F82C90">
        <w:rPr>
          <w:spacing w:val="-6"/>
          <w:sz w:val="22"/>
          <w:szCs w:val="22"/>
        </w:rPr>
        <w:t xml:space="preserve"> </w:t>
      </w:r>
      <w:bookmarkStart w:id="3" w:name="_Hlk212090123"/>
      <w:r w:rsidRPr="00F82C90">
        <w:rPr>
          <w:sz w:val="22"/>
          <w:szCs w:val="22"/>
        </w:rPr>
        <w:t>8131</w:t>
      </w:r>
      <w:r w:rsidRPr="00F82C90">
        <w:rPr>
          <w:spacing w:val="-3"/>
          <w:sz w:val="22"/>
          <w:szCs w:val="22"/>
        </w:rPr>
        <w:t xml:space="preserve"> </w:t>
      </w:r>
      <w:r w:rsidRPr="00F82C90">
        <w:rPr>
          <w:sz w:val="22"/>
          <w:szCs w:val="22"/>
        </w:rPr>
        <w:t>IMPLEMENTACIÓN</w:t>
      </w:r>
      <w:r w:rsidRPr="00F82C90">
        <w:rPr>
          <w:spacing w:val="-6"/>
          <w:sz w:val="22"/>
          <w:szCs w:val="22"/>
        </w:rPr>
        <w:t xml:space="preserve"> </w:t>
      </w:r>
      <w:r w:rsidRPr="00F82C90">
        <w:rPr>
          <w:sz w:val="22"/>
          <w:szCs w:val="22"/>
        </w:rPr>
        <w:t>DE</w:t>
      </w:r>
      <w:r w:rsidRPr="00F82C90">
        <w:rPr>
          <w:spacing w:val="-6"/>
          <w:sz w:val="22"/>
          <w:szCs w:val="22"/>
        </w:rPr>
        <w:t xml:space="preserve"> </w:t>
      </w:r>
      <w:r w:rsidRPr="00F82C90">
        <w:rPr>
          <w:sz w:val="22"/>
          <w:szCs w:val="22"/>
        </w:rPr>
        <w:t>MECANISMOS</w:t>
      </w:r>
      <w:r w:rsidRPr="00F82C90">
        <w:rPr>
          <w:spacing w:val="-6"/>
          <w:sz w:val="22"/>
          <w:szCs w:val="22"/>
        </w:rPr>
        <w:t xml:space="preserve"> </w:t>
      </w:r>
      <w:r w:rsidRPr="00F82C90">
        <w:rPr>
          <w:sz w:val="22"/>
          <w:szCs w:val="22"/>
        </w:rPr>
        <w:t>DE PARTICIPACIÓN QUE POTENCIAN EL DESARROLLO TERRITORIAL BOGOTÁ</w:t>
      </w:r>
      <w:r w:rsidR="00A75CCD">
        <w:rPr>
          <w:sz w:val="22"/>
          <w:szCs w:val="22"/>
        </w:rPr>
        <w:t xml:space="preserve"> </w:t>
      </w:r>
      <w:r w:rsidR="00A75CCD" w:rsidRPr="00A75CCD">
        <w:rPr>
          <w:sz w:val="22"/>
          <w:szCs w:val="22"/>
        </w:rPr>
        <w:t>(</w:t>
      </w:r>
      <w:r w:rsidR="00A75CCD" w:rsidRPr="00A75CCD">
        <w:t>NIÑOS, NIÑAS Y ADOLESCENTES (NNA)</w:t>
      </w:r>
    </w:p>
    <w:bookmarkEnd w:id="3"/>
    <w:p w14:paraId="5997CC1D" w14:textId="77777777" w:rsidR="00F214C6" w:rsidRPr="00F82C90" w:rsidRDefault="00F214C6" w:rsidP="00A75CCD">
      <w:pPr>
        <w:pStyle w:val="Textoindependiente"/>
        <w:spacing w:before="173" w:line="276" w:lineRule="auto"/>
        <w:ind w:right="15"/>
        <w:jc w:val="both"/>
        <w:rPr>
          <w:rFonts w:ascii="Arial" w:hAnsi="Arial" w:cs="Arial"/>
          <w:b/>
          <w:sz w:val="22"/>
          <w:szCs w:val="22"/>
        </w:rPr>
      </w:pPr>
    </w:p>
    <w:p w14:paraId="073BCAD5" w14:textId="77777777" w:rsidR="000140BD" w:rsidRPr="00F82C90" w:rsidRDefault="000505C8" w:rsidP="00A75CCD">
      <w:pPr>
        <w:pStyle w:val="Textoindependiente"/>
        <w:tabs>
          <w:tab w:val="left" w:pos="10065"/>
        </w:tabs>
        <w:spacing w:line="276" w:lineRule="auto"/>
        <w:ind w:right="15"/>
        <w:jc w:val="both"/>
        <w:rPr>
          <w:rFonts w:ascii="Arial" w:hAnsi="Arial" w:cs="Arial"/>
          <w:spacing w:val="-3"/>
          <w:sz w:val="22"/>
          <w:szCs w:val="22"/>
        </w:rPr>
      </w:pPr>
      <w:r w:rsidRPr="00F82C90">
        <w:rPr>
          <w:rFonts w:ascii="Arial" w:hAnsi="Arial" w:cs="Arial"/>
          <w:sz w:val="22"/>
          <w:szCs w:val="22"/>
        </w:rPr>
        <w:t>La Subdirección de Fortalecimiento a la Organización Social</w:t>
      </w:r>
      <w:r w:rsidRPr="00F82C90">
        <w:rPr>
          <w:rFonts w:ascii="Arial" w:hAnsi="Arial" w:cs="Arial"/>
          <w:spacing w:val="40"/>
          <w:sz w:val="22"/>
          <w:szCs w:val="22"/>
        </w:rPr>
        <w:t xml:space="preserve"> </w:t>
      </w:r>
      <w:r w:rsidR="00752F3F" w:rsidRPr="00F82C90">
        <w:rPr>
          <w:rFonts w:ascii="Arial" w:hAnsi="Arial" w:cs="Arial"/>
          <w:sz w:val="22"/>
          <w:szCs w:val="22"/>
        </w:rPr>
        <w:t xml:space="preserve">ha implementado </w:t>
      </w:r>
      <w:r w:rsidRPr="00F82C90">
        <w:rPr>
          <w:rFonts w:ascii="Arial" w:hAnsi="Arial" w:cs="Arial"/>
          <w:sz w:val="22"/>
          <w:szCs w:val="22"/>
        </w:rPr>
        <w:t>estrategias de participación enfocadas a identificar, vincular y acompañar a las organizaciones sociales que trabajan con niños, niñas y adolescentes; una de las herramientas</w:t>
      </w:r>
      <w:r w:rsidRPr="00F82C90">
        <w:rPr>
          <w:rFonts w:ascii="Arial" w:hAnsi="Arial" w:cs="Arial"/>
          <w:spacing w:val="-6"/>
          <w:sz w:val="22"/>
          <w:szCs w:val="22"/>
        </w:rPr>
        <w:t xml:space="preserve"> </w:t>
      </w:r>
      <w:r w:rsidRPr="00F82C90">
        <w:rPr>
          <w:rFonts w:ascii="Arial" w:hAnsi="Arial" w:cs="Arial"/>
          <w:sz w:val="22"/>
          <w:szCs w:val="22"/>
        </w:rPr>
        <w:t>utilizadas</w:t>
      </w:r>
      <w:r w:rsidRPr="00F82C90">
        <w:rPr>
          <w:rFonts w:ascii="Arial" w:hAnsi="Arial" w:cs="Arial"/>
          <w:spacing w:val="-3"/>
          <w:sz w:val="22"/>
          <w:szCs w:val="22"/>
        </w:rPr>
        <w:t xml:space="preserve"> </w:t>
      </w:r>
      <w:r w:rsidR="00752F3F" w:rsidRPr="00F82C90">
        <w:rPr>
          <w:rFonts w:ascii="Arial" w:hAnsi="Arial" w:cs="Arial"/>
          <w:spacing w:val="-3"/>
          <w:sz w:val="22"/>
          <w:szCs w:val="22"/>
        </w:rPr>
        <w:t>es el modelo de fortalecimiento de la organización social, el cual está orientado a consolidar las capacidades organizativas y democráticas, con respeto por la autonomía de las organizaciones, promoviendo su participación incidente en los territorios, el fortalecimiento del tejido asociativo, la sostenibilidad de los procesos y la mejora en la calidad de vida.</w:t>
      </w:r>
    </w:p>
    <w:p w14:paraId="110FFD37" w14:textId="77777777" w:rsidR="00054598" w:rsidRPr="00F82C90" w:rsidRDefault="00054598" w:rsidP="00A75CCD">
      <w:pPr>
        <w:pStyle w:val="Textoindependiente"/>
        <w:tabs>
          <w:tab w:val="left" w:pos="10065"/>
        </w:tabs>
        <w:spacing w:line="276" w:lineRule="auto"/>
        <w:ind w:right="15"/>
        <w:jc w:val="both"/>
        <w:rPr>
          <w:rFonts w:ascii="Arial" w:hAnsi="Arial" w:cs="Arial"/>
          <w:spacing w:val="-3"/>
          <w:sz w:val="22"/>
          <w:szCs w:val="22"/>
        </w:rPr>
      </w:pPr>
    </w:p>
    <w:p w14:paraId="4CD4A74C" w14:textId="77777777" w:rsidR="00054598" w:rsidRPr="00F82C90" w:rsidRDefault="00054598" w:rsidP="00A75CCD">
      <w:pPr>
        <w:pStyle w:val="Textoindependiente"/>
        <w:tabs>
          <w:tab w:val="left" w:pos="10065"/>
        </w:tabs>
        <w:spacing w:line="276" w:lineRule="auto"/>
        <w:ind w:right="15"/>
        <w:jc w:val="both"/>
        <w:rPr>
          <w:rFonts w:ascii="Arial" w:hAnsi="Arial" w:cs="Arial"/>
          <w:spacing w:val="-3"/>
          <w:sz w:val="22"/>
          <w:szCs w:val="22"/>
        </w:rPr>
      </w:pPr>
      <w:r w:rsidRPr="00F82C90">
        <w:rPr>
          <w:rFonts w:ascii="Arial" w:hAnsi="Arial" w:cs="Arial"/>
          <w:spacing w:val="-3"/>
          <w:sz w:val="22"/>
          <w:szCs w:val="22"/>
        </w:rPr>
        <w:t xml:space="preserve">El cual se desarrolló a través de la siguiente ruta: </w:t>
      </w:r>
    </w:p>
    <w:p w14:paraId="6B699379" w14:textId="77777777" w:rsidR="00054598" w:rsidRPr="00F82C90" w:rsidRDefault="00054598" w:rsidP="00A75CCD">
      <w:pPr>
        <w:pStyle w:val="Textoindependiente"/>
        <w:spacing w:line="276" w:lineRule="auto"/>
        <w:jc w:val="both"/>
        <w:rPr>
          <w:rFonts w:ascii="Arial" w:hAnsi="Arial" w:cs="Arial"/>
          <w:sz w:val="22"/>
          <w:szCs w:val="22"/>
        </w:rPr>
      </w:pPr>
      <w:r w:rsidRPr="00F82C90">
        <w:rPr>
          <w:rFonts w:ascii="Arial" w:hAnsi="Arial" w:cs="Arial"/>
          <w:noProof/>
          <w:sz w:val="22"/>
          <w:szCs w:val="22"/>
        </w:rPr>
        <w:drawing>
          <wp:inline distT="0" distB="0" distL="0" distR="0" wp14:anchorId="0C72A16F" wp14:editId="24A7CD1B">
            <wp:extent cx="4203608" cy="2584174"/>
            <wp:effectExtent l="0" t="0" r="6985" b="6985"/>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4216643" cy="2592187"/>
                    </a:xfrm>
                    <a:prstGeom prst="rect">
                      <a:avLst/>
                    </a:prstGeom>
                  </pic:spPr>
                </pic:pic>
              </a:graphicData>
            </a:graphic>
          </wp:inline>
        </w:drawing>
      </w:r>
    </w:p>
    <w:p w14:paraId="3FE9F23F" w14:textId="77777777" w:rsidR="00054598" w:rsidRPr="00F82C90" w:rsidRDefault="00054598" w:rsidP="00A75CCD">
      <w:pPr>
        <w:pStyle w:val="Textoindependiente"/>
        <w:spacing w:line="276" w:lineRule="auto"/>
        <w:jc w:val="both"/>
        <w:rPr>
          <w:rFonts w:ascii="Arial" w:hAnsi="Arial" w:cs="Arial"/>
          <w:sz w:val="22"/>
          <w:szCs w:val="22"/>
        </w:rPr>
        <w:sectPr w:rsidR="00054598" w:rsidRPr="00F82C90">
          <w:headerReference w:type="default" r:id="rId10"/>
          <w:footerReference w:type="default" r:id="rId11"/>
          <w:pgSz w:w="12240" w:h="15840"/>
          <w:pgMar w:top="1820" w:right="1080" w:bottom="1540" w:left="1080" w:header="321" w:footer="1342" w:gutter="0"/>
          <w:cols w:space="720"/>
        </w:sectPr>
      </w:pPr>
    </w:p>
    <w:p w14:paraId="4EDEEC03" w14:textId="793C1C55" w:rsidR="7DB96B1D" w:rsidRDefault="7DB96B1D" w:rsidP="00A75CCD">
      <w:pPr>
        <w:spacing w:line="276" w:lineRule="auto"/>
        <w:jc w:val="both"/>
      </w:pPr>
      <w:r w:rsidRPr="679C7902">
        <w:rPr>
          <w:rFonts w:ascii="Arial" w:eastAsia="Arial" w:hAnsi="Arial" w:cs="Arial"/>
          <w:color w:val="000000" w:themeColor="text1"/>
        </w:rPr>
        <w:lastRenderedPageBreak/>
        <w:t xml:space="preserve">Para lo anterior, desde la entidad se cuenta con el Índice de Fortalecimiento de Organizaciones Sociales y Comunitarias – IFOS – es una medida que valora de manera integral las capacidades organizacionales de las organizaciones y procesos sociales desde un punto de vista interno (gestión estratégica y organizativa) y externo (relaciones y transformaciones que genera en sus integrantes, población objetivo o entorno). </w:t>
      </w:r>
    </w:p>
    <w:p w14:paraId="69E85139" w14:textId="0646E7DF" w:rsidR="7DB96B1D" w:rsidRDefault="7DB96B1D" w:rsidP="00A75CCD">
      <w:pPr>
        <w:spacing w:line="276" w:lineRule="auto"/>
        <w:jc w:val="both"/>
      </w:pPr>
      <w:r w:rsidRPr="679C7902">
        <w:rPr>
          <w:rFonts w:ascii="Arial" w:eastAsia="Arial" w:hAnsi="Arial" w:cs="Arial"/>
          <w:color w:val="000000" w:themeColor="text1"/>
        </w:rPr>
        <w:t xml:space="preserve"> </w:t>
      </w:r>
    </w:p>
    <w:p w14:paraId="56293D12" w14:textId="5BF0D8E8" w:rsidR="7DB96B1D" w:rsidRDefault="7DB96B1D" w:rsidP="00A75CCD">
      <w:pPr>
        <w:spacing w:line="276" w:lineRule="auto"/>
        <w:jc w:val="both"/>
      </w:pPr>
      <w:r w:rsidRPr="679C7902">
        <w:rPr>
          <w:rFonts w:ascii="Arial" w:eastAsia="Arial" w:hAnsi="Arial" w:cs="Arial"/>
          <w:color w:val="000000" w:themeColor="text1"/>
        </w:rPr>
        <w:t xml:space="preserve">El IFOS desagrega la información de las capacidades organizacionales por ámbito de acción y por cada una de las dimensiones que los componen. Así mismo, arroja información agregada de las capacidades organizacionales según ubicación y tipo de autorreconocimiento. La importancia del índice radica en: </w:t>
      </w:r>
    </w:p>
    <w:p w14:paraId="6032992B" w14:textId="65EB06E5" w:rsidR="7DB96B1D" w:rsidRDefault="7DB96B1D" w:rsidP="00A75CCD">
      <w:pPr>
        <w:spacing w:line="276" w:lineRule="auto"/>
        <w:jc w:val="both"/>
      </w:pPr>
      <w:r w:rsidRPr="679C7902">
        <w:rPr>
          <w:rFonts w:ascii="Arial" w:eastAsia="Arial" w:hAnsi="Arial" w:cs="Arial"/>
          <w:color w:val="000000" w:themeColor="text1"/>
        </w:rPr>
        <w:t xml:space="preserve"> </w:t>
      </w:r>
    </w:p>
    <w:p w14:paraId="2C14E1E8" w14:textId="7D9601BD" w:rsidR="7DB96B1D" w:rsidRDefault="7DB96B1D" w:rsidP="00A75CCD">
      <w:pPr>
        <w:spacing w:line="276" w:lineRule="auto"/>
        <w:jc w:val="both"/>
      </w:pPr>
      <w:r w:rsidRPr="679C7902">
        <w:rPr>
          <w:rFonts w:ascii="Arial" w:eastAsia="Arial" w:hAnsi="Arial" w:cs="Arial"/>
          <w:color w:val="000000" w:themeColor="text1"/>
        </w:rPr>
        <w:t xml:space="preserve">El IFOS permite a las organizaciones y procesos sociales identificar sus fortalezas y debilidades. Los resultados del Índice facilitan el proceso de creación de planes de fortalecimiento, basados en evidencia, para lograr la autonomía y sostenibilidad de la organización. Así, el IFOS le apuesta a la promoción de las potencialidades de los procesos asociativos y la superación de sus debilidades. </w:t>
      </w:r>
    </w:p>
    <w:p w14:paraId="2457F330" w14:textId="65AA4667" w:rsidR="7DB96B1D" w:rsidRDefault="7DB96B1D" w:rsidP="00A75CCD">
      <w:pPr>
        <w:spacing w:line="276" w:lineRule="auto"/>
        <w:jc w:val="both"/>
      </w:pPr>
      <w:r w:rsidRPr="679C7902">
        <w:rPr>
          <w:rFonts w:ascii="Arial" w:eastAsia="Arial" w:hAnsi="Arial" w:cs="Arial"/>
          <w:color w:val="000000" w:themeColor="text1"/>
        </w:rPr>
        <w:t xml:space="preserve"> </w:t>
      </w:r>
    </w:p>
    <w:p w14:paraId="6D134677" w14:textId="11E65DEC" w:rsidR="7DB96B1D" w:rsidRDefault="7DB96B1D" w:rsidP="00A75CCD">
      <w:pPr>
        <w:spacing w:line="276" w:lineRule="auto"/>
        <w:jc w:val="both"/>
      </w:pPr>
      <w:r w:rsidRPr="679C7902">
        <w:rPr>
          <w:rFonts w:ascii="Arial" w:eastAsia="Arial" w:hAnsi="Arial" w:cs="Arial"/>
          <w:color w:val="000000" w:themeColor="text1"/>
        </w:rPr>
        <w:t xml:space="preserve">El análisis de los resultados del índice le permite al IDPAC distinguir las principales características del Tejido Asociativo de Bogotá, así como los retos para el empoderamiento y fortalecimiento de las organizaciones; permitiendo así medir el estado organizacional actual de una organización social o comunitaria. Con el fin de apoyar su consolidación, autonomía e incidencia. </w:t>
      </w:r>
    </w:p>
    <w:p w14:paraId="27DD6630" w14:textId="2ACC20C4" w:rsidR="7DB96B1D" w:rsidRDefault="7DB96B1D" w:rsidP="00A75CCD">
      <w:pPr>
        <w:spacing w:line="276" w:lineRule="auto"/>
        <w:jc w:val="both"/>
      </w:pPr>
      <w:r w:rsidRPr="679C7902">
        <w:rPr>
          <w:rFonts w:ascii="Arial" w:eastAsia="Arial" w:hAnsi="Arial" w:cs="Arial"/>
          <w:lang w:val="es"/>
        </w:rPr>
        <w:t xml:space="preserve"> </w:t>
      </w:r>
    </w:p>
    <w:p w14:paraId="01FC1F1C" w14:textId="30A7344C" w:rsidR="7DB96B1D" w:rsidRDefault="7DB96B1D" w:rsidP="00A75CCD">
      <w:pPr>
        <w:spacing w:line="276" w:lineRule="auto"/>
        <w:jc w:val="both"/>
      </w:pPr>
      <w:r w:rsidRPr="679C7902">
        <w:rPr>
          <w:rFonts w:ascii="Arial" w:eastAsia="Arial" w:hAnsi="Arial" w:cs="Arial"/>
          <w:lang w:val="es"/>
        </w:rPr>
        <w:t>Las etapas de fortalecimiento se definen de la siguiente manera:</w:t>
      </w:r>
    </w:p>
    <w:p w14:paraId="354B00FF" w14:textId="1F9AA299" w:rsidR="7DB96B1D" w:rsidRDefault="7DB96B1D" w:rsidP="00A75CCD">
      <w:pPr>
        <w:spacing w:line="276" w:lineRule="auto"/>
        <w:jc w:val="both"/>
      </w:pPr>
      <w:r w:rsidRPr="679C7902">
        <w:rPr>
          <w:rFonts w:ascii="Arial" w:eastAsia="Arial" w:hAnsi="Arial" w:cs="Arial"/>
          <w:lang w:val="es"/>
        </w:rPr>
        <w:t xml:space="preserve"> </w:t>
      </w:r>
    </w:p>
    <w:p w14:paraId="03ECD2B2" w14:textId="617F8DA8" w:rsidR="7DB96B1D" w:rsidRDefault="7DB96B1D" w:rsidP="00A75CCD">
      <w:pPr>
        <w:spacing w:line="276" w:lineRule="auto"/>
        <w:jc w:val="both"/>
      </w:pPr>
      <w:r w:rsidRPr="679C7902">
        <w:rPr>
          <w:rFonts w:ascii="Arial" w:eastAsia="Arial" w:hAnsi="Arial" w:cs="Arial"/>
          <w:b/>
          <w:bCs/>
          <w:color w:val="22252C"/>
        </w:rPr>
        <w:t xml:space="preserve">PREPARACIÓN: </w:t>
      </w:r>
      <w:r w:rsidRPr="679C7902">
        <w:rPr>
          <w:rFonts w:ascii="Arial" w:eastAsia="Arial" w:hAnsi="Arial" w:cs="Arial"/>
          <w:color w:val="000000" w:themeColor="text1"/>
        </w:rPr>
        <w:t xml:space="preserve">se refiere a los procesos o prácticas organizativas que tienen la disposición de emprender una o más acciones para cambiar una realidad o una situación que les afecta directa o indirectamente. </w:t>
      </w:r>
    </w:p>
    <w:p w14:paraId="1B9D80C6" w14:textId="04C7F4CD" w:rsidR="7DB96B1D" w:rsidRDefault="7DB96B1D" w:rsidP="00A75CCD">
      <w:pPr>
        <w:spacing w:line="276" w:lineRule="auto"/>
        <w:jc w:val="both"/>
      </w:pPr>
      <w:r w:rsidRPr="679C7902">
        <w:rPr>
          <w:rFonts w:ascii="Arial" w:eastAsia="Arial" w:hAnsi="Arial" w:cs="Arial"/>
          <w:color w:val="000000" w:themeColor="text1"/>
        </w:rPr>
        <w:t xml:space="preserve"> </w:t>
      </w:r>
    </w:p>
    <w:p w14:paraId="7400358E" w14:textId="147EDC3F" w:rsidR="7DB96B1D" w:rsidRDefault="7DB96B1D" w:rsidP="00A75CCD">
      <w:pPr>
        <w:spacing w:line="276" w:lineRule="auto"/>
        <w:jc w:val="both"/>
      </w:pPr>
      <w:r w:rsidRPr="679C7902">
        <w:rPr>
          <w:rFonts w:ascii="Arial" w:eastAsia="Arial" w:hAnsi="Arial" w:cs="Arial"/>
          <w:b/>
          <w:bCs/>
          <w:color w:val="22252C"/>
        </w:rPr>
        <w:t xml:space="preserve">CREACIÓN: </w:t>
      </w:r>
      <w:r w:rsidRPr="679C7902">
        <w:rPr>
          <w:rFonts w:ascii="Arial" w:eastAsia="Arial" w:hAnsi="Arial" w:cs="Arial"/>
          <w:color w:val="000000" w:themeColor="text1"/>
        </w:rPr>
        <w:t xml:space="preserve">se refiere a los procesos organizativos que generan acciones de acuerdo con sus capacidades internas y externas para cambiar una realidad o una situación que los afecta directa o indirectamente. </w:t>
      </w:r>
    </w:p>
    <w:p w14:paraId="14E5C948" w14:textId="0C15577A" w:rsidR="7DB96B1D" w:rsidRDefault="7DB96B1D" w:rsidP="00A75CCD">
      <w:pPr>
        <w:spacing w:line="276" w:lineRule="auto"/>
        <w:jc w:val="both"/>
      </w:pPr>
      <w:r w:rsidRPr="679C7902">
        <w:rPr>
          <w:rFonts w:ascii="Arial" w:eastAsia="Arial" w:hAnsi="Arial" w:cs="Arial"/>
          <w:color w:val="000000" w:themeColor="text1"/>
        </w:rPr>
        <w:t xml:space="preserve"> </w:t>
      </w:r>
    </w:p>
    <w:p w14:paraId="5EDC8223" w14:textId="15906F8A" w:rsidR="7DB96B1D" w:rsidRDefault="7DB96B1D" w:rsidP="00A75CCD">
      <w:pPr>
        <w:spacing w:line="276" w:lineRule="auto"/>
        <w:jc w:val="both"/>
      </w:pPr>
      <w:r w:rsidRPr="679C7902">
        <w:rPr>
          <w:rFonts w:ascii="Arial" w:eastAsia="Arial" w:hAnsi="Arial" w:cs="Arial"/>
          <w:b/>
          <w:bCs/>
          <w:color w:val="22252C"/>
        </w:rPr>
        <w:t xml:space="preserve">ESTRUCTURACIÓN: </w:t>
      </w:r>
      <w:r w:rsidRPr="679C7902">
        <w:rPr>
          <w:rFonts w:ascii="Arial" w:eastAsia="Arial" w:hAnsi="Arial" w:cs="Arial"/>
          <w:color w:val="000000" w:themeColor="text1"/>
        </w:rPr>
        <w:t xml:space="preserve">se refiere a los procesos y organizaciones que tienen definida una estructura de funcionamiento y operación para realizar acciones que cambian una realidad o una situación que los afecta directa o indirectamente. </w:t>
      </w:r>
    </w:p>
    <w:p w14:paraId="0005F488" w14:textId="6F13D8E2" w:rsidR="7DB96B1D" w:rsidRDefault="7DB96B1D" w:rsidP="00A75CCD">
      <w:pPr>
        <w:spacing w:line="276" w:lineRule="auto"/>
        <w:jc w:val="both"/>
      </w:pPr>
      <w:r w:rsidRPr="679C7902">
        <w:rPr>
          <w:rFonts w:ascii="Arial" w:eastAsia="Arial" w:hAnsi="Arial" w:cs="Arial"/>
          <w:color w:val="000000" w:themeColor="text1"/>
        </w:rPr>
        <w:t xml:space="preserve"> </w:t>
      </w:r>
    </w:p>
    <w:p w14:paraId="5F2968D6" w14:textId="3DF19051" w:rsidR="7DB96B1D" w:rsidRDefault="7DB96B1D" w:rsidP="00A75CCD">
      <w:pPr>
        <w:spacing w:line="276" w:lineRule="auto"/>
        <w:jc w:val="both"/>
      </w:pPr>
      <w:r w:rsidRPr="679C7902">
        <w:rPr>
          <w:rFonts w:ascii="Arial" w:eastAsia="Arial" w:hAnsi="Arial" w:cs="Arial"/>
          <w:b/>
          <w:bCs/>
          <w:color w:val="22252C"/>
          <w:lang w:val="es"/>
        </w:rPr>
        <w:t xml:space="preserve">CONSOLIDACIÓN: </w:t>
      </w:r>
      <w:r w:rsidRPr="679C7902">
        <w:rPr>
          <w:rFonts w:ascii="Arial" w:eastAsia="Arial" w:hAnsi="Arial" w:cs="Arial"/>
          <w:lang w:val="es"/>
        </w:rPr>
        <w:t>se refiere a los procesos y organizaciones que han logrado un nivel de maduración y estabilidad en el desarrollo de acciones que cambian una realidad o una situación que los afecta directa o indirectamente.</w:t>
      </w:r>
    </w:p>
    <w:p w14:paraId="2FBC6039" w14:textId="20B96C1E" w:rsidR="7DB96B1D" w:rsidRDefault="7DB96B1D" w:rsidP="00A75CCD">
      <w:pPr>
        <w:spacing w:line="276" w:lineRule="auto"/>
        <w:jc w:val="both"/>
      </w:pPr>
      <w:r w:rsidRPr="679C7902">
        <w:rPr>
          <w:rFonts w:ascii="Arial" w:eastAsia="Arial" w:hAnsi="Arial" w:cs="Arial"/>
          <w:lang w:val="es"/>
        </w:rPr>
        <w:t xml:space="preserve"> </w:t>
      </w:r>
    </w:p>
    <w:p w14:paraId="3146A46B" w14:textId="4941DBB6" w:rsidR="679C7902" w:rsidRPr="006573E4" w:rsidRDefault="7DB96B1D" w:rsidP="00A75CCD">
      <w:pPr>
        <w:spacing w:line="276" w:lineRule="auto"/>
        <w:jc w:val="both"/>
      </w:pPr>
      <w:r w:rsidRPr="679C7902">
        <w:rPr>
          <w:rFonts w:ascii="Arial" w:eastAsia="Arial" w:hAnsi="Arial" w:cs="Arial"/>
        </w:rPr>
        <w:t>En ese orden, para la vigencia 2024, se observa las siguientes tablas organizaciones en ruta de fortalecimiento, localidad de trabajo, puntaje IFOS (Índice de fortalecimiento) y etapa de fortalecimiento; observando que de las 24 organizaciones en ruta</w:t>
      </w:r>
      <w:r w:rsidR="396F696F" w:rsidRPr="679C7902">
        <w:rPr>
          <w:rFonts w:ascii="Arial" w:eastAsia="Arial" w:hAnsi="Arial" w:cs="Arial"/>
        </w:rPr>
        <w:t>;</w:t>
      </w:r>
      <w:r w:rsidRPr="679C7902">
        <w:rPr>
          <w:rFonts w:ascii="Arial" w:eastAsia="Arial" w:hAnsi="Arial" w:cs="Arial"/>
        </w:rPr>
        <w:t xml:space="preserve"> 6 se encuentran en etapa de consolidación, 7 en etapa de creación, 7 en etapa de estructuración y 4 en etapa de preparación.</w:t>
      </w:r>
    </w:p>
    <w:p w14:paraId="76F96C31" w14:textId="0B01D06F" w:rsidR="00054598" w:rsidRPr="00F82C90" w:rsidRDefault="00130519" w:rsidP="00A75CCD">
      <w:pPr>
        <w:pStyle w:val="Textoindependiente"/>
        <w:tabs>
          <w:tab w:val="left" w:pos="10065"/>
        </w:tabs>
        <w:spacing w:line="276" w:lineRule="auto"/>
        <w:ind w:left="622" w:right="15"/>
        <w:jc w:val="both"/>
        <w:rPr>
          <w:rFonts w:ascii="Arial" w:hAnsi="Arial" w:cs="Arial"/>
          <w:b/>
          <w:bCs/>
          <w:spacing w:val="-3"/>
          <w:sz w:val="22"/>
          <w:szCs w:val="22"/>
        </w:rPr>
      </w:pPr>
      <w:bookmarkStart w:id="4" w:name="_bookmark22"/>
      <w:bookmarkEnd w:id="4"/>
      <w:r>
        <w:rPr>
          <w:noProof/>
        </w:rPr>
        <w:lastRenderedPageBreak/>
        <w:drawing>
          <wp:anchor distT="0" distB="0" distL="114300" distR="114300" simplePos="0" relativeHeight="251658752" behindDoc="0" locked="0" layoutInCell="1" allowOverlap="1" wp14:anchorId="3F0765E6" wp14:editId="75702CB8">
            <wp:simplePos x="0" y="0"/>
            <wp:positionH relativeFrom="column">
              <wp:posOffset>114300</wp:posOffset>
            </wp:positionH>
            <wp:positionV relativeFrom="paragraph">
              <wp:posOffset>482600</wp:posOffset>
            </wp:positionV>
            <wp:extent cx="6286500" cy="6400800"/>
            <wp:effectExtent l="0" t="0" r="0" b="0"/>
            <wp:wrapSquare wrapText="bothSides"/>
            <wp:docPr id="642180161"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2180161" name=""/>
                    <pic:cNvPicPr/>
                  </pic:nvPicPr>
                  <pic:blipFill>
                    <a:blip r:embed="rId12">
                      <a:extLst>
                        <a:ext uri="{28A0092B-C50C-407E-A947-70E740481C1C}">
                          <a14:useLocalDpi xmlns:a14="http://schemas.microsoft.com/office/drawing/2010/main" val="0"/>
                        </a:ext>
                      </a:extLst>
                    </a:blip>
                    <a:stretch>
                      <a:fillRect/>
                    </a:stretch>
                  </pic:blipFill>
                  <pic:spPr>
                    <a:xfrm>
                      <a:off x="0" y="0"/>
                      <a:ext cx="6286500" cy="6400800"/>
                    </a:xfrm>
                    <a:prstGeom prst="rect">
                      <a:avLst/>
                    </a:prstGeom>
                  </pic:spPr>
                </pic:pic>
              </a:graphicData>
            </a:graphic>
            <wp14:sizeRelH relativeFrom="page">
              <wp14:pctWidth>0</wp14:pctWidth>
            </wp14:sizeRelH>
            <wp14:sizeRelV relativeFrom="page">
              <wp14:pctHeight>0</wp14:pctHeight>
            </wp14:sizeRelV>
          </wp:anchor>
        </w:drawing>
      </w:r>
      <w:r w:rsidR="0D1AD3F0" w:rsidRPr="679C7902">
        <w:rPr>
          <w:rFonts w:ascii="Arial" w:hAnsi="Arial" w:cs="Arial"/>
          <w:b/>
          <w:bCs/>
          <w:spacing w:val="-3"/>
          <w:sz w:val="22"/>
          <w:szCs w:val="22"/>
        </w:rPr>
        <w:t>ORGANIZACIONES SOCIALES EN RUTA DEL MODELO DE FORTALECIMIENTO VIGENCIA 2024</w:t>
      </w:r>
    </w:p>
    <w:p w14:paraId="08CE6F91" w14:textId="77777777" w:rsidR="00054598" w:rsidRPr="00F82C90" w:rsidRDefault="00054598" w:rsidP="00A75CCD">
      <w:pPr>
        <w:pStyle w:val="Textoindependiente"/>
        <w:tabs>
          <w:tab w:val="left" w:pos="10065"/>
        </w:tabs>
        <w:spacing w:line="276" w:lineRule="auto"/>
        <w:ind w:right="15"/>
        <w:jc w:val="both"/>
        <w:rPr>
          <w:rFonts w:ascii="Arial" w:hAnsi="Arial" w:cs="Arial"/>
          <w:b/>
          <w:spacing w:val="-3"/>
          <w:sz w:val="22"/>
          <w:szCs w:val="22"/>
        </w:rPr>
      </w:pPr>
    </w:p>
    <w:p w14:paraId="1C512014" w14:textId="6B708767" w:rsidR="00130519" w:rsidRPr="00130519" w:rsidRDefault="00130519" w:rsidP="00A75CCD">
      <w:pPr>
        <w:pStyle w:val="NormalWeb"/>
        <w:spacing w:line="276" w:lineRule="auto"/>
        <w:jc w:val="both"/>
        <w:rPr>
          <w:rFonts w:ascii="Arial" w:hAnsi="Arial" w:cs="Arial"/>
          <w:spacing w:val="-3"/>
          <w:sz w:val="22"/>
          <w:szCs w:val="22"/>
        </w:rPr>
      </w:pPr>
      <w:r w:rsidRPr="00130519">
        <w:rPr>
          <w:rFonts w:ascii="Arial" w:hAnsi="Arial" w:cs="Arial"/>
          <w:spacing w:val="-3"/>
          <w:sz w:val="22"/>
          <w:szCs w:val="22"/>
        </w:rPr>
        <w:t xml:space="preserve">La tabla presenta la relación de </w:t>
      </w:r>
      <w:r w:rsidRPr="00130519">
        <w:rPr>
          <w:rFonts w:ascii="Arial" w:hAnsi="Arial" w:cs="Arial"/>
          <w:b/>
          <w:bCs/>
          <w:spacing w:val="-3"/>
          <w:sz w:val="22"/>
          <w:szCs w:val="22"/>
        </w:rPr>
        <w:t>24 organizaciones sociales</w:t>
      </w:r>
      <w:r w:rsidRPr="00130519">
        <w:rPr>
          <w:rFonts w:ascii="Arial" w:hAnsi="Arial" w:cs="Arial"/>
          <w:spacing w:val="-3"/>
          <w:sz w:val="22"/>
          <w:szCs w:val="22"/>
        </w:rPr>
        <w:t xml:space="preserve"> que participan en el proceso de fortalecimiento institucional, clasificadas según su </w:t>
      </w:r>
      <w:r w:rsidRPr="00130519">
        <w:rPr>
          <w:rFonts w:ascii="Arial" w:hAnsi="Arial" w:cs="Arial"/>
          <w:b/>
          <w:bCs/>
          <w:spacing w:val="-3"/>
          <w:sz w:val="22"/>
          <w:szCs w:val="22"/>
        </w:rPr>
        <w:t>localidad</w:t>
      </w:r>
      <w:r w:rsidRPr="00130519">
        <w:rPr>
          <w:rFonts w:ascii="Arial" w:hAnsi="Arial" w:cs="Arial"/>
          <w:spacing w:val="-3"/>
          <w:sz w:val="22"/>
          <w:szCs w:val="22"/>
        </w:rPr>
        <w:t xml:space="preserve">, el </w:t>
      </w:r>
      <w:r w:rsidRPr="00130519">
        <w:rPr>
          <w:rFonts w:ascii="Arial" w:hAnsi="Arial" w:cs="Arial"/>
          <w:b/>
          <w:bCs/>
          <w:spacing w:val="-3"/>
          <w:sz w:val="22"/>
          <w:szCs w:val="22"/>
        </w:rPr>
        <w:t>índice total obtenido</w:t>
      </w:r>
      <w:r w:rsidRPr="00130519">
        <w:rPr>
          <w:rFonts w:ascii="Arial" w:hAnsi="Arial" w:cs="Arial"/>
          <w:b/>
          <w:spacing w:val="-3"/>
          <w:sz w:val="22"/>
          <w:szCs w:val="22"/>
        </w:rPr>
        <w:t xml:space="preserve"> </w:t>
      </w:r>
      <w:r w:rsidRPr="00130519">
        <w:rPr>
          <w:rFonts w:ascii="Arial" w:hAnsi="Arial" w:cs="Arial"/>
          <w:spacing w:val="-3"/>
          <w:sz w:val="22"/>
          <w:szCs w:val="22"/>
        </w:rPr>
        <w:t>y la</w:t>
      </w:r>
      <w:r w:rsidRPr="00130519">
        <w:rPr>
          <w:rFonts w:ascii="Arial" w:hAnsi="Arial" w:cs="Arial"/>
          <w:b/>
          <w:spacing w:val="-3"/>
          <w:sz w:val="22"/>
          <w:szCs w:val="22"/>
        </w:rPr>
        <w:t xml:space="preserve"> </w:t>
      </w:r>
      <w:r w:rsidRPr="00130519">
        <w:rPr>
          <w:rFonts w:ascii="Arial" w:hAnsi="Arial" w:cs="Arial"/>
          <w:b/>
          <w:bCs/>
          <w:spacing w:val="-3"/>
          <w:sz w:val="22"/>
          <w:szCs w:val="22"/>
        </w:rPr>
        <w:t xml:space="preserve">etapa de </w:t>
      </w:r>
      <w:r w:rsidRPr="00130519">
        <w:rPr>
          <w:rFonts w:ascii="Arial" w:hAnsi="Arial" w:cs="Arial"/>
          <w:b/>
          <w:bCs/>
          <w:spacing w:val="-3"/>
          <w:sz w:val="22"/>
          <w:szCs w:val="22"/>
        </w:rPr>
        <w:lastRenderedPageBreak/>
        <w:t>desarrollo organizacional</w:t>
      </w:r>
      <w:r w:rsidRPr="00130519">
        <w:rPr>
          <w:rFonts w:ascii="Arial" w:hAnsi="Arial" w:cs="Arial"/>
          <w:spacing w:val="-3"/>
          <w:sz w:val="22"/>
          <w:szCs w:val="22"/>
        </w:rPr>
        <w:t xml:space="preserve"> en la que se encuentran, esto permite evidenciar la ubicación territorial, el avance alcanzado en la ruta, acorde al índice de fortalecimiento IFOS y su nivel de consolidación. </w:t>
      </w:r>
    </w:p>
    <w:p w14:paraId="6F485789" w14:textId="77777777" w:rsidR="00130519" w:rsidRPr="00130519" w:rsidRDefault="00130519" w:rsidP="00A75CCD">
      <w:pPr>
        <w:pStyle w:val="NormalWeb"/>
        <w:spacing w:line="276" w:lineRule="auto"/>
        <w:jc w:val="both"/>
        <w:rPr>
          <w:rFonts w:ascii="Arial" w:hAnsi="Arial" w:cs="Arial"/>
          <w:spacing w:val="-3"/>
          <w:sz w:val="22"/>
          <w:szCs w:val="22"/>
        </w:rPr>
      </w:pPr>
      <w:r w:rsidRPr="00130519">
        <w:rPr>
          <w:rFonts w:ascii="Arial" w:hAnsi="Arial" w:cs="Arial"/>
          <w:spacing w:val="-3"/>
          <w:sz w:val="22"/>
          <w:szCs w:val="22"/>
        </w:rPr>
        <w:t>Estas etapas se distribuyen en cuatro categorías:</w:t>
      </w:r>
    </w:p>
    <w:p w14:paraId="45530C6B" w14:textId="77777777" w:rsidR="00130519" w:rsidRPr="00130519" w:rsidRDefault="00130519" w:rsidP="00A75CCD">
      <w:pPr>
        <w:pStyle w:val="NormalWeb"/>
        <w:numPr>
          <w:ilvl w:val="0"/>
          <w:numId w:val="23"/>
        </w:numPr>
        <w:spacing w:line="276" w:lineRule="auto"/>
        <w:jc w:val="both"/>
        <w:rPr>
          <w:rFonts w:ascii="Arial" w:hAnsi="Arial" w:cs="Arial"/>
          <w:spacing w:val="-3"/>
          <w:sz w:val="22"/>
          <w:szCs w:val="22"/>
        </w:rPr>
      </w:pPr>
      <w:r w:rsidRPr="00130519">
        <w:rPr>
          <w:rFonts w:ascii="Arial" w:hAnsi="Arial" w:cs="Arial"/>
          <w:b/>
          <w:bCs/>
          <w:spacing w:val="-3"/>
          <w:sz w:val="22"/>
          <w:szCs w:val="22"/>
        </w:rPr>
        <w:t>Consolidación:</w:t>
      </w:r>
      <w:r w:rsidRPr="00130519">
        <w:rPr>
          <w:rFonts w:ascii="Arial" w:hAnsi="Arial" w:cs="Arial"/>
          <w:spacing w:val="-3"/>
          <w:sz w:val="22"/>
          <w:szCs w:val="22"/>
        </w:rPr>
        <w:t xml:space="preserve"> Corresponde a organizaciones con estructuras sólidas, alto nivel de desarrollo y procesos institucionales avanzados, 6 se encuentran en esta etapa.</w:t>
      </w:r>
    </w:p>
    <w:p w14:paraId="1E104335" w14:textId="77777777" w:rsidR="00130519" w:rsidRPr="00130519" w:rsidRDefault="00130519" w:rsidP="00A75CCD">
      <w:pPr>
        <w:pStyle w:val="NormalWeb"/>
        <w:numPr>
          <w:ilvl w:val="0"/>
          <w:numId w:val="23"/>
        </w:numPr>
        <w:spacing w:line="276" w:lineRule="auto"/>
        <w:jc w:val="both"/>
        <w:rPr>
          <w:rFonts w:ascii="Arial" w:hAnsi="Arial" w:cs="Arial"/>
          <w:spacing w:val="-3"/>
          <w:sz w:val="22"/>
          <w:szCs w:val="22"/>
        </w:rPr>
      </w:pPr>
      <w:r w:rsidRPr="00130519">
        <w:rPr>
          <w:rFonts w:ascii="Arial" w:hAnsi="Arial" w:cs="Arial"/>
          <w:b/>
          <w:bCs/>
          <w:spacing w:val="-3"/>
          <w:sz w:val="22"/>
          <w:szCs w:val="22"/>
        </w:rPr>
        <w:t>Estructuración:</w:t>
      </w:r>
      <w:r w:rsidRPr="00130519">
        <w:rPr>
          <w:rFonts w:ascii="Arial" w:hAnsi="Arial" w:cs="Arial"/>
          <w:spacing w:val="-3"/>
          <w:sz w:val="22"/>
          <w:szCs w:val="22"/>
        </w:rPr>
        <w:t xml:space="preserve"> Incluye organizaciones que se encuentran en proceso de fortalecimiento interno, formalización y optimización de sus capacidades administrativas y operativas, 7 organizaciones se encuentran en esta etapa.</w:t>
      </w:r>
    </w:p>
    <w:p w14:paraId="70EF1607" w14:textId="77777777" w:rsidR="00130519" w:rsidRPr="00130519" w:rsidRDefault="00130519" w:rsidP="00A75CCD">
      <w:pPr>
        <w:pStyle w:val="NormalWeb"/>
        <w:numPr>
          <w:ilvl w:val="0"/>
          <w:numId w:val="23"/>
        </w:numPr>
        <w:spacing w:line="276" w:lineRule="auto"/>
        <w:jc w:val="both"/>
        <w:rPr>
          <w:rFonts w:ascii="Arial" w:hAnsi="Arial" w:cs="Arial"/>
          <w:spacing w:val="-3"/>
          <w:sz w:val="22"/>
          <w:szCs w:val="22"/>
        </w:rPr>
      </w:pPr>
      <w:r w:rsidRPr="00130519">
        <w:rPr>
          <w:rFonts w:ascii="Arial" w:hAnsi="Arial" w:cs="Arial"/>
          <w:b/>
          <w:bCs/>
          <w:spacing w:val="-3"/>
          <w:sz w:val="22"/>
          <w:szCs w:val="22"/>
        </w:rPr>
        <w:t>Preparación:</w:t>
      </w:r>
      <w:r w:rsidRPr="00130519">
        <w:rPr>
          <w:rFonts w:ascii="Arial" w:hAnsi="Arial" w:cs="Arial"/>
          <w:spacing w:val="-3"/>
          <w:sz w:val="22"/>
          <w:szCs w:val="22"/>
        </w:rPr>
        <w:t xml:space="preserve"> Agrupa entidades que están transitando hacia un nivel más estable de gestión, con avances parciales en su estructura organizativa, cuatro (4) organizaciones se encuentran en esta etapa.</w:t>
      </w:r>
    </w:p>
    <w:p w14:paraId="1F2CF937" w14:textId="77777777" w:rsidR="00130519" w:rsidRPr="00130519" w:rsidRDefault="00130519" w:rsidP="00A75CCD">
      <w:pPr>
        <w:pStyle w:val="NormalWeb"/>
        <w:numPr>
          <w:ilvl w:val="0"/>
          <w:numId w:val="23"/>
        </w:numPr>
        <w:spacing w:line="276" w:lineRule="auto"/>
        <w:jc w:val="both"/>
        <w:rPr>
          <w:rFonts w:ascii="Arial" w:hAnsi="Arial" w:cs="Arial"/>
          <w:spacing w:val="-3"/>
          <w:sz w:val="22"/>
          <w:szCs w:val="22"/>
        </w:rPr>
      </w:pPr>
      <w:r w:rsidRPr="00130519">
        <w:rPr>
          <w:rFonts w:ascii="Arial" w:hAnsi="Arial" w:cs="Arial"/>
          <w:b/>
          <w:bCs/>
          <w:spacing w:val="-3"/>
          <w:sz w:val="22"/>
          <w:szCs w:val="22"/>
        </w:rPr>
        <w:t>Creación:</w:t>
      </w:r>
      <w:r w:rsidRPr="00130519">
        <w:rPr>
          <w:rFonts w:ascii="Arial" w:hAnsi="Arial" w:cs="Arial"/>
          <w:spacing w:val="-3"/>
          <w:sz w:val="22"/>
          <w:szCs w:val="22"/>
        </w:rPr>
        <w:t xml:space="preserve"> Comprende organizaciones en fase inicial, con procesos de conformación y desarrollo institucional en curso. Siete (7) organizaciones se encuentran en esta etapa</w:t>
      </w:r>
    </w:p>
    <w:p w14:paraId="1B617166" w14:textId="77777777" w:rsidR="00130519" w:rsidRPr="00130519" w:rsidRDefault="00130519" w:rsidP="00A75CCD">
      <w:pPr>
        <w:pStyle w:val="NormalWeb"/>
        <w:spacing w:line="276" w:lineRule="auto"/>
        <w:jc w:val="both"/>
        <w:rPr>
          <w:rFonts w:ascii="Arial" w:hAnsi="Arial" w:cs="Arial"/>
          <w:i/>
          <w:spacing w:val="-3"/>
          <w:sz w:val="22"/>
          <w:szCs w:val="22"/>
        </w:rPr>
      </w:pPr>
      <w:r w:rsidRPr="00130519">
        <w:rPr>
          <w:rFonts w:ascii="Arial" w:hAnsi="Arial" w:cs="Arial"/>
          <w:spacing w:val="-3"/>
          <w:sz w:val="22"/>
          <w:szCs w:val="22"/>
        </w:rPr>
        <w:t xml:space="preserve">En términos generales, se observa que las organizaciones con </w:t>
      </w:r>
      <w:r w:rsidRPr="00130519">
        <w:rPr>
          <w:rFonts w:ascii="Arial" w:hAnsi="Arial" w:cs="Arial"/>
          <w:b/>
          <w:bCs/>
          <w:spacing w:val="-3"/>
          <w:sz w:val="22"/>
          <w:szCs w:val="22"/>
        </w:rPr>
        <w:t>índices más altos (entre 123 y 153 puntos)</w:t>
      </w:r>
      <w:r w:rsidRPr="00130519">
        <w:rPr>
          <w:rFonts w:ascii="Arial" w:hAnsi="Arial" w:cs="Arial"/>
          <w:spacing w:val="-3"/>
          <w:sz w:val="22"/>
          <w:szCs w:val="22"/>
        </w:rPr>
        <w:t xml:space="preserve"> se ubican en la etapa de </w:t>
      </w:r>
      <w:r w:rsidRPr="00130519">
        <w:rPr>
          <w:rFonts w:ascii="Arial" w:hAnsi="Arial" w:cs="Arial"/>
          <w:b/>
          <w:bCs/>
          <w:spacing w:val="-3"/>
          <w:sz w:val="22"/>
          <w:szCs w:val="22"/>
        </w:rPr>
        <w:t>consolidación</w:t>
      </w:r>
      <w:r w:rsidRPr="00130519">
        <w:rPr>
          <w:rFonts w:ascii="Arial" w:hAnsi="Arial" w:cs="Arial"/>
          <w:spacing w:val="-3"/>
          <w:sz w:val="22"/>
          <w:szCs w:val="22"/>
        </w:rPr>
        <w:t xml:space="preserve">, reflejando una madurez institucional considerable. Entre ellas se destacan organizaciones como </w:t>
      </w:r>
      <w:r w:rsidRPr="00130519">
        <w:rPr>
          <w:rFonts w:ascii="Arial" w:hAnsi="Arial" w:cs="Arial"/>
          <w:i/>
          <w:iCs/>
          <w:spacing w:val="-3"/>
          <w:sz w:val="22"/>
          <w:szCs w:val="22"/>
        </w:rPr>
        <w:t>Fundación Jugando a Vivir (JUGAVIR)</w:t>
      </w:r>
      <w:r w:rsidRPr="00130519">
        <w:rPr>
          <w:rFonts w:ascii="Arial" w:hAnsi="Arial" w:cs="Arial"/>
          <w:i/>
          <w:spacing w:val="-3"/>
          <w:sz w:val="22"/>
          <w:szCs w:val="22"/>
        </w:rPr>
        <w:t xml:space="preserve">, </w:t>
      </w:r>
      <w:r w:rsidRPr="00130519">
        <w:rPr>
          <w:rFonts w:ascii="Arial" w:hAnsi="Arial" w:cs="Arial"/>
          <w:i/>
          <w:iCs/>
          <w:spacing w:val="-3"/>
          <w:sz w:val="22"/>
          <w:szCs w:val="22"/>
        </w:rPr>
        <w:t>Fundación Alas</w:t>
      </w:r>
      <w:r w:rsidRPr="00130519">
        <w:rPr>
          <w:rFonts w:ascii="Arial" w:hAnsi="Arial" w:cs="Arial"/>
          <w:i/>
          <w:spacing w:val="-3"/>
          <w:sz w:val="22"/>
          <w:szCs w:val="22"/>
        </w:rPr>
        <w:t xml:space="preserve"> y </w:t>
      </w:r>
      <w:r w:rsidRPr="00130519">
        <w:rPr>
          <w:rFonts w:ascii="Arial" w:hAnsi="Arial" w:cs="Arial"/>
          <w:i/>
          <w:iCs/>
          <w:spacing w:val="-3"/>
          <w:sz w:val="22"/>
          <w:szCs w:val="22"/>
        </w:rPr>
        <w:t>Fundación Caja de Esperanza</w:t>
      </w:r>
      <w:r w:rsidRPr="00130519">
        <w:rPr>
          <w:rFonts w:ascii="Arial" w:hAnsi="Arial" w:cs="Arial"/>
          <w:i/>
          <w:spacing w:val="-3"/>
          <w:sz w:val="22"/>
          <w:szCs w:val="22"/>
        </w:rPr>
        <w:t>.</w:t>
      </w:r>
    </w:p>
    <w:p w14:paraId="0448154C" w14:textId="77777777" w:rsidR="00130519" w:rsidRPr="00130519" w:rsidRDefault="00130519" w:rsidP="00A75CCD">
      <w:pPr>
        <w:pStyle w:val="NormalWeb"/>
        <w:spacing w:line="276" w:lineRule="auto"/>
        <w:jc w:val="both"/>
        <w:rPr>
          <w:rFonts w:ascii="Arial" w:hAnsi="Arial" w:cs="Arial"/>
          <w:spacing w:val="-3"/>
          <w:sz w:val="22"/>
          <w:szCs w:val="22"/>
        </w:rPr>
      </w:pPr>
      <w:r w:rsidRPr="00130519">
        <w:rPr>
          <w:rFonts w:ascii="Arial" w:hAnsi="Arial" w:cs="Arial"/>
          <w:spacing w:val="-3"/>
          <w:sz w:val="22"/>
          <w:szCs w:val="22"/>
        </w:rPr>
        <w:t>Las organizaciones con</w:t>
      </w:r>
      <w:r w:rsidRPr="00130519">
        <w:rPr>
          <w:rFonts w:ascii="Arial" w:hAnsi="Arial" w:cs="Arial"/>
          <w:b/>
          <w:spacing w:val="-3"/>
          <w:sz w:val="22"/>
          <w:szCs w:val="22"/>
        </w:rPr>
        <w:t xml:space="preserve"> </w:t>
      </w:r>
      <w:r w:rsidRPr="00130519">
        <w:rPr>
          <w:rFonts w:ascii="Arial" w:hAnsi="Arial" w:cs="Arial"/>
          <w:b/>
          <w:bCs/>
          <w:spacing w:val="-3"/>
          <w:sz w:val="22"/>
          <w:szCs w:val="22"/>
        </w:rPr>
        <w:t>índices intermedios (entre 85 y 122 puntos)</w:t>
      </w:r>
      <w:r w:rsidRPr="00130519">
        <w:rPr>
          <w:rFonts w:ascii="Arial" w:hAnsi="Arial" w:cs="Arial"/>
          <w:spacing w:val="-3"/>
          <w:sz w:val="22"/>
          <w:szCs w:val="22"/>
        </w:rPr>
        <w:t xml:space="preserve"> pertenecen mayoritariamente a la etapa de </w:t>
      </w:r>
      <w:r w:rsidRPr="00130519">
        <w:rPr>
          <w:rFonts w:ascii="Arial" w:hAnsi="Arial" w:cs="Arial"/>
          <w:b/>
          <w:bCs/>
          <w:spacing w:val="-3"/>
          <w:sz w:val="22"/>
          <w:szCs w:val="22"/>
        </w:rPr>
        <w:t>estructuración</w:t>
      </w:r>
      <w:r w:rsidRPr="00130519">
        <w:rPr>
          <w:rFonts w:ascii="Arial" w:hAnsi="Arial" w:cs="Arial"/>
          <w:spacing w:val="-3"/>
          <w:sz w:val="22"/>
          <w:szCs w:val="22"/>
        </w:rPr>
        <w:t>, lo que indica que cuentan con bases organizativas definidas, aunque aún requieren fortalecimiento en algunos componentes.</w:t>
      </w:r>
    </w:p>
    <w:p w14:paraId="5C65C3C6" w14:textId="77777777" w:rsidR="00130519" w:rsidRPr="00130519" w:rsidRDefault="00130519" w:rsidP="00A75CCD">
      <w:pPr>
        <w:pStyle w:val="NormalWeb"/>
        <w:spacing w:line="276" w:lineRule="auto"/>
        <w:jc w:val="both"/>
        <w:rPr>
          <w:rFonts w:ascii="Arial" w:hAnsi="Arial" w:cs="Arial"/>
          <w:spacing w:val="-3"/>
          <w:sz w:val="22"/>
          <w:szCs w:val="22"/>
        </w:rPr>
      </w:pPr>
      <w:r w:rsidRPr="00130519">
        <w:rPr>
          <w:rFonts w:ascii="Arial" w:hAnsi="Arial" w:cs="Arial"/>
          <w:spacing w:val="-3"/>
          <w:sz w:val="22"/>
          <w:szCs w:val="22"/>
        </w:rPr>
        <w:t xml:space="preserve">Por su parte, las entidades en </w:t>
      </w:r>
      <w:r w:rsidRPr="00130519">
        <w:rPr>
          <w:rFonts w:ascii="Arial" w:hAnsi="Arial" w:cs="Arial"/>
          <w:b/>
          <w:bCs/>
          <w:spacing w:val="-3"/>
          <w:sz w:val="22"/>
          <w:szCs w:val="22"/>
        </w:rPr>
        <w:t>etapas de creación y preparación</w:t>
      </w:r>
      <w:r w:rsidRPr="00130519">
        <w:rPr>
          <w:rFonts w:ascii="Arial" w:hAnsi="Arial" w:cs="Arial"/>
          <w:spacing w:val="-3"/>
          <w:sz w:val="22"/>
          <w:szCs w:val="22"/>
        </w:rPr>
        <w:t xml:space="preserve"> presentan </w:t>
      </w:r>
      <w:r w:rsidRPr="00130519">
        <w:rPr>
          <w:rFonts w:ascii="Arial" w:hAnsi="Arial" w:cs="Arial"/>
          <w:b/>
          <w:bCs/>
          <w:spacing w:val="-3"/>
          <w:sz w:val="22"/>
          <w:szCs w:val="22"/>
        </w:rPr>
        <w:t>índices más bajos (entre 34 y 82 puntos)</w:t>
      </w:r>
      <w:r w:rsidRPr="00130519">
        <w:rPr>
          <w:rFonts w:ascii="Arial" w:hAnsi="Arial" w:cs="Arial"/>
          <w:spacing w:val="-3"/>
          <w:sz w:val="22"/>
          <w:szCs w:val="22"/>
        </w:rPr>
        <w:t>, evidenciando procesos iniciales de conformación y desarrollo institucional.</w:t>
      </w:r>
    </w:p>
    <w:p w14:paraId="4714617D" w14:textId="77777777" w:rsidR="00130519" w:rsidRPr="00130519" w:rsidRDefault="00130519" w:rsidP="00A75CCD">
      <w:pPr>
        <w:pStyle w:val="NormalWeb"/>
        <w:spacing w:line="276" w:lineRule="auto"/>
        <w:jc w:val="both"/>
        <w:rPr>
          <w:rFonts w:ascii="Arial" w:hAnsi="Arial" w:cs="Arial"/>
          <w:spacing w:val="-3"/>
          <w:sz w:val="22"/>
          <w:szCs w:val="22"/>
        </w:rPr>
      </w:pPr>
      <w:r w:rsidRPr="00130519">
        <w:rPr>
          <w:rFonts w:ascii="Arial" w:hAnsi="Arial" w:cs="Arial"/>
          <w:spacing w:val="-3"/>
          <w:sz w:val="22"/>
          <w:szCs w:val="22"/>
        </w:rPr>
        <w:t xml:space="preserve">En cuanto a la distribución territorial, se identifican organizaciones en distintas localidades de Bogotá, destacándose </w:t>
      </w:r>
      <w:r w:rsidRPr="00130519">
        <w:rPr>
          <w:rFonts w:ascii="Arial" w:hAnsi="Arial" w:cs="Arial"/>
          <w:b/>
          <w:bCs/>
          <w:spacing w:val="-3"/>
          <w:sz w:val="22"/>
          <w:szCs w:val="22"/>
        </w:rPr>
        <w:t>Bosa, Ciudad Bolívar, Los Mártires y Suba</w:t>
      </w:r>
      <w:r w:rsidRPr="00130519">
        <w:rPr>
          <w:rFonts w:ascii="Arial" w:hAnsi="Arial" w:cs="Arial"/>
          <w:spacing w:val="-3"/>
          <w:sz w:val="22"/>
          <w:szCs w:val="22"/>
        </w:rPr>
        <w:t xml:space="preserve"> como las zonas con mayor número de participantes.</w:t>
      </w:r>
    </w:p>
    <w:p w14:paraId="73ECDB16" w14:textId="77777777" w:rsidR="00130519" w:rsidRPr="00130519" w:rsidRDefault="00130519" w:rsidP="00A75CCD">
      <w:pPr>
        <w:pStyle w:val="NormalWeb"/>
        <w:spacing w:line="276" w:lineRule="auto"/>
        <w:jc w:val="both"/>
        <w:rPr>
          <w:rFonts w:ascii="Arial" w:hAnsi="Arial" w:cs="Arial"/>
          <w:spacing w:val="-3"/>
          <w:sz w:val="22"/>
          <w:szCs w:val="22"/>
        </w:rPr>
      </w:pPr>
      <w:r w:rsidRPr="00130519">
        <w:rPr>
          <w:rFonts w:ascii="Arial" w:hAnsi="Arial" w:cs="Arial"/>
          <w:spacing w:val="-3"/>
          <w:sz w:val="22"/>
          <w:szCs w:val="22"/>
        </w:rPr>
        <w:t xml:space="preserve">En síntesis, la información permite evidenciar la </w:t>
      </w:r>
      <w:r w:rsidRPr="00130519">
        <w:rPr>
          <w:rFonts w:ascii="Arial" w:hAnsi="Arial" w:cs="Arial"/>
          <w:b/>
          <w:bCs/>
          <w:spacing w:val="-3"/>
          <w:sz w:val="22"/>
          <w:szCs w:val="22"/>
        </w:rPr>
        <w:t xml:space="preserve">diversidad de niveles de madurez </w:t>
      </w:r>
      <w:r w:rsidRPr="00130519">
        <w:rPr>
          <w:rFonts w:ascii="Arial" w:hAnsi="Arial" w:cs="Arial"/>
          <w:spacing w:val="-3"/>
          <w:sz w:val="22"/>
          <w:szCs w:val="22"/>
        </w:rPr>
        <w:t xml:space="preserve">entre las organizaciones acompañadas, así como los avances diferenciados en función de su trayectoria y contexto territorial. </w:t>
      </w:r>
    </w:p>
    <w:p w14:paraId="609DE3A9" w14:textId="77777777" w:rsidR="00130519" w:rsidRPr="00130519" w:rsidRDefault="00130519" w:rsidP="00A75CCD">
      <w:pPr>
        <w:pStyle w:val="NormalWeb"/>
        <w:spacing w:line="276" w:lineRule="auto"/>
        <w:jc w:val="both"/>
        <w:rPr>
          <w:rFonts w:ascii="Arial" w:hAnsi="Arial" w:cs="Arial"/>
          <w:spacing w:val="-3"/>
          <w:sz w:val="22"/>
          <w:szCs w:val="22"/>
        </w:rPr>
      </w:pPr>
      <w:r w:rsidRPr="00130519">
        <w:rPr>
          <w:rFonts w:ascii="Arial" w:hAnsi="Arial" w:cs="Arial"/>
          <w:spacing w:val="-3"/>
          <w:sz w:val="22"/>
          <w:szCs w:val="22"/>
        </w:rPr>
        <w:t>Para lo corrido de la vigencia 2025 se llevó a cabo la actualizo el modelo de fortalecimiento de la organización social, mediante la Resolución 165 del 7 de mayo de 2025, la cual estableció la siguiente la siguiente ruta:</w:t>
      </w:r>
    </w:p>
    <w:p w14:paraId="432B96C8" w14:textId="77777777" w:rsidR="00AD21BE" w:rsidRPr="00130519" w:rsidRDefault="00AD21BE" w:rsidP="00A75CCD">
      <w:pPr>
        <w:pStyle w:val="NormalWeb"/>
        <w:spacing w:line="276" w:lineRule="auto"/>
        <w:jc w:val="both"/>
        <w:rPr>
          <w:rFonts w:ascii="Arial" w:hAnsi="Arial" w:cs="Arial"/>
          <w:sz w:val="22"/>
          <w:szCs w:val="22"/>
        </w:rPr>
      </w:pPr>
      <w:r w:rsidRPr="00130519">
        <w:rPr>
          <w:rStyle w:val="Textoennegrita"/>
          <w:rFonts w:ascii="Arial" w:hAnsi="Arial" w:cs="Arial"/>
          <w:sz w:val="22"/>
          <w:szCs w:val="22"/>
        </w:rPr>
        <w:t>1. Presentación del Modelo:</w:t>
      </w:r>
      <w:r w:rsidRPr="00130519">
        <w:rPr>
          <w:rFonts w:ascii="Arial" w:hAnsi="Arial" w:cs="Arial"/>
          <w:sz w:val="22"/>
          <w:szCs w:val="22"/>
        </w:rPr>
        <w:t xml:space="preserve"> Se realiza una explicación detallada del modelo de fortalecimiento con el fin de identificar el interés de la organización en iniciar el proceso.</w:t>
      </w:r>
    </w:p>
    <w:p w14:paraId="3BEB4E82" w14:textId="77777777" w:rsidR="00AD21BE" w:rsidRPr="00130519" w:rsidRDefault="00AD21BE" w:rsidP="00A75CCD">
      <w:pPr>
        <w:pStyle w:val="NormalWeb"/>
        <w:spacing w:line="276" w:lineRule="auto"/>
        <w:jc w:val="both"/>
        <w:rPr>
          <w:rFonts w:ascii="Arial" w:hAnsi="Arial" w:cs="Arial"/>
          <w:sz w:val="22"/>
          <w:szCs w:val="22"/>
        </w:rPr>
      </w:pPr>
      <w:r w:rsidRPr="00130519">
        <w:rPr>
          <w:rStyle w:val="Textoennegrita"/>
          <w:rFonts w:ascii="Arial" w:hAnsi="Arial" w:cs="Arial"/>
          <w:sz w:val="22"/>
          <w:szCs w:val="22"/>
        </w:rPr>
        <w:lastRenderedPageBreak/>
        <w:t>2. Caracterización:</w:t>
      </w:r>
      <w:r w:rsidRPr="00130519">
        <w:rPr>
          <w:rFonts w:ascii="Arial" w:hAnsi="Arial" w:cs="Arial"/>
          <w:sz w:val="22"/>
          <w:szCs w:val="22"/>
        </w:rPr>
        <w:t xml:space="preserve"> Es el punto de partida, donde se aplica un instrumento que permite identificar la tipología, conformación, ubicación, estructura y características de la organización. A partir de esta fase se determina si procede el registro en el sistema institucional, con fines exclusivamente relacionados con el modelo de fortalecimiento.</w:t>
      </w:r>
    </w:p>
    <w:p w14:paraId="62C73C7E" w14:textId="77777777" w:rsidR="00AD21BE" w:rsidRPr="00130519" w:rsidRDefault="00AD21BE" w:rsidP="00A75CCD">
      <w:pPr>
        <w:pStyle w:val="NormalWeb"/>
        <w:spacing w:line="276" w:lineRule="auto"/>
        <w:jc w:val="both"/>
        <w:rPr>
          <w:rFonts w:ascii="Arial" w:hAnsi="Arial" w:cs="Arial"/>
          <w:sz w:val="22"/>
          <w:szCs w:val="22"/>
        </w:rPr>
      </w:pPr>
      <w:r w:rsidRPr="00130519">
        <w:rPr>
          <w:rStyle w:val="Textoennegrita"/>
          <w:rFonts w:ascii="Arial" w:hAnsi="Arial" w:cs="Arial"/>
          <w:sz w:val="22"/>
          <w:szCs w:val="22"/>
        </w:rPr>
        <w:t>3. Registro:</w:t>
      </w:r>
      <w:r w:rsidRPr="00130519">
        <w:rPr>
          <w:rFonts w:ascii="Arial" w:hAnsi="Arial" w:cs="Arial"/>
          <w:sz w:val="22"/>
          <w:szCs w:val="22"/>
        </w:rPr>
        <w:t xml:space="preserve"> Acción mediante la cual se ingresan los datos de la organización a la base de datos del Instituto, permitiendo su identificación y eventual inclusión en procesos de acompañamiento. Este registro no certifica la existencia legal de la organización ni constituye reconocimiento de personería jurídica.</w:t>
      </w:r>
    </w:p>
    <w:p w14:paraId="19567040" w14:textId="77777777" w:rsidR="00AD21BE" w:rsidRPr="00130519" w:rsidRDefault="00AD21BE" w:rsidP="00A75CCD">
      <w:pPr>
        <w:pStyle w:val="NormalWeb"/>
        <w:spacing w:line="276" w:lineRule="auto"/>
        <w:jc w:val="both"/>
        <w:rPr>
          <w:rFonts w:ascii="Arial" w:hAnsi="Arial" w:cs="Arial"/>
          <w:sz w:val="22"/>
          <w:szCs w:val="22"/>
        </w:rPr>
      </w:pPr>
      <w:r w:rsidRPr="00130519">
        <w:rPr>
          <w:rStyle w:val="Textoennegrita"/>
          <w:rFonts w:ascii="Arial" w:hAnsi="Arial" w:cs="Arial"/>
          <w:sz w:val="22"/>
          <w:szCs w:val="22"/>
        </w:rPr>
        <w:t>4. Diagnóstico:</w:t>
      </w:r>
      <w:r w:rsidRPr="00130519">
        <w:rPr>
          <w:rFonts w:ascii="Arial" w:hAnsi="Arial" w:cs="Arial"/>
          <w:sz w:val="22"/>
          <w:szCs w:val="22"/>
        </w:rPr>
        <w:t xml:space="preserve"> Herramienta desarrollada por el IDPAC que permite evaluar el estado de la organización e identificar necesidades para orientar la estrategia de intervención.</w:t>
      </w:r>
    </w:p>
    <w:p w14:paraId="5E8275B1" w14:textId="77777777" w:rsidR="00AD21BE" w:rsidRPr="00130519" w:rsidRDefault="00AD21BE" w:rsidP="00A75CCD">
      <w:pPr>
        <w:pStyle w:val="NormalWeb"/>
        <w:spacing w:line="276" w:lineRule="auto"/>
        <w:jc w:val="both"/>
        <w:rPr>
          <w:rFonts w:ascii="Arial" w:hAnsi="Arial" w:cs="Arial"/>
          <w:sz w:val="22"/>
          <w:szCs w:val="22"/>
        </w:rPr>
      </w:pPr>
      <w:r w:rsidRPr="00130519">
        <w:rPr>
          <w:rStyle w:val="Textoennegrita"/>
          <w:rFonts w:ascii="Arial" w:hAnsi="Arial" w:cs="Arial"/>
          <w:sz w:val="22"/>
          <w:szCs w:val="22"/>
        </w:rPr>
        <w:t>5. Plan de Fortalecimiento:</w:t>
      </w:r>
      <w:r w:rsidRPr="00130519">
        <w:rPr>
          <w:rFonts w:ascii="Arial" w:hAnsi="Arial" w:cs="Arial"/>
          <w:sz w:val="22"/>
          <w:szCs w:val="22"/>
        </w:rPr>
        <w:t xml:space="preserve"> Conjunto de acciones integrales que la entidad diseña con base en el diagnóstico. Incluye un plan de trabajo construido por la entidad, que debe ser firmado por la organización como compromiso de cumplimiento.</w:t>
      </w:r>
    </w:p>
    <w:p w14:paraId="42E24E3F" w14:textId="77777777" w:rsidR="00AD21BE" w:rsidRPr="00130519" w:rsidRDefault="00AD21BE" w:rsidP="00A75CCD">
      <w:pPr>
        <w:pStyle w:val="NormalWeb"/>
        <w:spacing w:line="276" w:lineRule="auto"/>
        <w:jc w:val="both"/>
        <w:rPr>
          <w:rFonts w:ascii="Arial" w:hAnsi="Arial" w:cs="Arial"/>
          <w:sz w:val="22"/>
          <w:szCs w:val="22"/>
        </w:rPr>
      </w:pPr>
      <w:r w:rsidRPr="00130519">
        <w:rPr>
          <w:rStyle w:val="Textoennegrita"/>
          <w:rFonts w:ascii="Arial" w:hAnsi="Arial" w:cs="Arial"/>
          <w:sz w:val="22"/>
          <w:szCs w:val="22"/>
        </w:rPr>
        <w:t>6. Asistencia Técnica:</w:t>
      </w:r>
      <w:r w:rsidRPr="00130519">
        <w:rPr>
          <w:rFonts w:ascii="Arial" w:hAnsi="Arial" w:cs="Arial"/>
          <w:sz w:val="22"/>
          <w:szCs w:val="22"/>
        </w:rPr>
        <w:t xml:space="preserve"> Acciones concertadas de acompañamiento técnico para incrementar las capacidades organizativas y democráticas.</w:t>
      </w:r>
    </w:p>
    <w:p w14:paraId="40D6CB8E" w14:textId="77777777" w:rsidR="00AD21BE" w:rsidRPr="00F82C90" w:rsidRDefault="00AD21BE" w:rsidP="00A75CCD">
      <w:pPr>
        <w:pStyle w:val="NormalWeb"/>
        <w:spacing w:line="276" w:lineRule="auto"/>
        <w:jc w:val="both"/>
        <w:rPr>
          <w:rFonts w:ascii="Arial" w:hAnsi="Arial" w:cs="Arial"/>
          <w:sz w:val="22"/>
          <w:szCs w:val="22"/>
        </w:rPr>
      </w:pPr>
      <w:r w:rsidRPr="00130519">
        <w:rPr>
          <w:rStyle w:val="Textoennegrita"/>
          <w:rFonts w:ascii="Arial" w:hAnsi="Arial" w:cs="Arial"/>
          <w:sz w:val="22"/>
          <w:szCs w:val="22"/>
        </w:rPr>
        <w:t>7. Capacitación y/o Formación:</w:t>
      </w:r>
      <w:r w:rsidRPr="00130519">
        <w:rPr>
          <w:rFonts w:ascii="Arial" w:hAnsi="Arial" w:cs="Arial"/>
          <w:sz w:val="22"/>
          <w:szCs w:val="22"/>
        </w:rPr>
        <w:t xml:space="preserve"> Incluye oferta educativa con herramientas teóricas, metodológicas y prácticas para mejorar la capacidad de incidencia en los</w:t>
      </w:r>
      <w:r w:rsidRPr="00F82C90">
        <w:rPr>
          <w:rFonts w:ascii="Arial" w:hAnsi="Arial" w:cs="Arial"/>
          <w:sz w:val="22"/>
          <w:szCs w:val="22"/>
        </w:rPr>
        <w:t xml:space="preserve"> asuntos públicos, mediante:</w:t>
      </w:r>
    </w:p>
    <w:p w14:paraId="449C67F5" w14:textId="77777777" w:rsidR="00AD21BE" w:rsidRPr="00F82C90" w:rsidRDefault="00AD21BE" w:rsidP="00A75CCD">
      <w:pPr>
        <w:pStyle w:val="NormalWeb"/>
        <w:numPr>
          <w:ilvl w:val="0"/>
          <w:numId w:val="22"/>
        </w:numPr>
        <w:spacing w:line="276" w:lineRule="auto"/>
        <w:jc w:val="both"/>
        <w:rPr>
          <w:rFonts w:ascii="Arial" w:hAnsi="Arial" w:cs="Arial"/>
          <w:sz w:val="22"/>
          <w:szCs w:val="22"/>
        </w:rPr>
      </w:pPr>
      <w:r w:rsidRPr="00F82C90">
        <w:rPr>
          <w:rFonts w:ascii="Arial" w:hAnsi="Arial" w:cs="Arial"/>
          <w:sz w:val="22"/>
          <w:szCs w:val="22"/>
        </w:rPr>
        <w:t xml:space="preserve">Cursos certificados por el IDPAC, previa aprobación de los requisitos y asistencia mínima. </w:t>
      </w:r>
    </w:p>
    <w:p w14:paraId="0DADABC9" w14:textId="77777777" w:rsidR="00AD21BE" w:rsidRPr="00F82C90" w:rsidRDefault="00AD21BE" w:rsidP="00A75CCD">
      <w:pPr>
        <w:pStyle w:val="NormalWeb"/>
        <w:numPr>
          <w:ilvl w:val="0"/>
          <w:numId w:val="22"/>
        </w:numPr>
        <w:spacing w:line="276" w:lineRule="auto"/>
        <w:jc w:val="both"/>
        <w:rPr>
          <w:rFonts w:ascii="Arial" w:hAnsi="Arial" w:cs="Arial"/>
          <w:sz w:val="22"/>
          <w:szCs w:val="22"/>
        </w:rPr>
      </w:pPr>
      <w:r w:rsidRPr="00F82C90">
        <w:rPr>
          <w:rFonts w:ascii="Arial" w:hAnsi="Arial" w:cs="Arial"/>
          <w:sz w:val="22"/>
          <w:szCs w:val="22"/>
        </w:rPr>
        <w:t>Diplomados certificados al aprobar satisfactoriamente los cursos dentro del mismo ciclo, con posible aval adicional de instituciones educativas, internacionales o de la sociedad civil.</w:t>
      </w:r>
    </w:p>
    <w:p w14:paraId="5F3C3444" w14:textId="77777777" w:rsidR="00AD21BE" w:rsidRPr="00F82C90" w:rsidRDefault="00AD21BE" w:rsidP="00A75CCD">
      <w:pPr>
        <w:pStyle w:val="NormalWeb"/>
        <w:spacing w:line="276" w:lineRule="auto"/>
        <w:jc w:val="both"/>
        <w:rPr>
          <w:rStyle w:val="Textoennegrita"/>
          <w:rFonts w:ascii="Arial" w:hAnsi="Arial" w:cs="Arial"/>
          <w:b w:val="0"/>
          <w:sz w:val="22"/>
          <w:szCs w:val="22"/>
        </w:rPr>
      </w:pPr>
      <w:r w:rsidRPr="00F82C90">
        <w:rPr>
          <w:rStyle w:val="Textoennegrita"/>
          <w:rFonts w:ascii="Arial" w:hAnsi="Arial" w:cs="Arial"/>
          <w:sz w:val="22"/>
          <w:szCs w:val="22"/>
        </w:rPr>
        <w:t>8. Capacitación técnica: Orientación que se desarrolla a través de los equipos profesionales con que cuenta la entidad orientada a comprender y mejorar la interacción de la organización para el cumplimiento de su misión y objetivos.</w:t>
      </w:r>
    </w:p>
    <w:p w14:paraId="0B0C9BA5" w14:textId="77777777" w:rsidR="00AD21BE" w:rsidRPr="00F82C90" w:rsidRDefault="00AD21BE" w:rsidP="00A75CCD">
      <w:pPr>
        <w:pStyle w:val="NormalWeb"/>
        <w:spacing w:line="276" w:lineRule="auto"/>
        <w:jc w:val="both"/>
        <w:rPr>
          <w:rFonts w:ascii="Arial" w:hAnsi="Arial" w:cs="Arial"/>
          <w:sz w:val="22"/>
          <w:szCs w:val="22"/>
        </w:rPr>
      </w:pPr>
      <w:r w:rsidRPr="00F82C90">
        <w:rPr>
          <w:rStyle w:val="Textoennegrita"/>
          <w:rFonts w:ascii="Arial" w:hAnsi="Arial" w:cs="Arial"/>
          <w:sz w:val="22"/>
          <w:szCs w:val="22"/>
        </w:rPr>
        <w:t>Seguimiento y Evaluación:</w:t>
      </w:r>
      <w:r w:rsidRPr="00F82C90">
        <w:rPr>
          <w:rFonts w:ascii="Arial" w:hAnsi="Arial" w:cs="Arial"/>
          <w:sz w:val="22"/>
          <w:szCs w:val="22"/>
        </w:rPr>
        <w:t xml:space="preserve"> Se realiza seguimiento al cumplimiento del plan de trabajo y se aplica nuevamente el diagnóstico para identificar los avances en el proceso.</w:t>
      </w:r>
    </w:p>
    <w:p w14:paraId="3664A902" w14:textId="77777777" w:rsidR="00AD21BE" w:rsidRPr="00F82C90" w:rsidRDefault="00AD21BE" w:rsidP="00A75CCD">
      <w:pPr>
        <w:pStyle w:val="NormalWeb"/>
        <w:spacing w:line="276" w:lineRule="auto"/>
        <w:jc w:val="both"/>
        <w:rPr>
          <w:rFonts w:ascii="Arial" w:hAnsi="Arial" w:cs="Arial"/>
          <w:sz w:val="22"/>
          <w:szCs w:val="22"/>
        </w:rPr>
      </w:pPr>
      <w:r w:rsidRPr="00F82C90">
        <w:rPr>
          <w:rFonts w:ascii="Arial" w:hAnsi="Arial" w:cs="Arial"/>
          <w:sz w:val="22"/>
          <w:szCs w:val="22"/>
        </w:rPr>
        <w:t xml:space="preserve">El modelo también cuenta con </w:t>
      </w:r>
      <w:r w:rsidRPr="00F82C90">
        <w:rPr>
          <w:rStyle w:val="Textoennegrita"/>
          <w:rFonts w:ascii="Arial" w:hAnsi="Arial" w:cs="Arial"/>
          <w:sz w:val="22"/>
          <w:szCs w:val="22"/>
        </w:rPr>
        <w:t>instrumentos comunes</w:t>
      </w:r>
      <w:r w:rsidRPr="00F82C90">
        <w:rPr>
          <w:rFonts w:ascii="Arial" w:hAnsi="Arial" w:cs="Arial"/>
          <w:sz w:val="22"/>
          <w:szCs w:val="22"/>
        </w:rPr>
        <w:t>, como el Índice de Fortalecimiento (IFOS), la Plataforma de la Participación, una caja de herramientas metodológicas, la hoja de vida de las organizaciones y los análisis del Observatorio de Participación.</w:t>
      </w:r>
    </w:p>
    <w:p w14:paraId="18577917" w14:textId="57075E4C" w:rsidR="679C7902" w:rsidRDefault="27FA1255" w:rsidP="00A75CCD">
      <w:pPr>
        <w:pStyle w:val="NormalWeb"/>
        <w:spacing w:line="276" w:lineRule="auto"/>
        <w:jc w:val="both"/>
        <w:rPr>
          <w:rFonts w:ascii="Arial" w:hAnsi="Arial" w:cs="Arial"/>
          <w:sz w:val="22"/>
          <w:szCs w:val="22"/>
        </w:rPr>
      </w:pPr>
      <w:r w:rsidRPr="679C7902">
        <w:rPr>
          <w:rFonts w:ascii="Arial" w:hAnsi="Arial" w:cs="Arial"/>
          <w:sz w:val="22"/>
          <w:szCs w:val="22"/>
        </w:rPr>
        <w:t xml:space="preserve">De manera transversal, el proceso se desarrolla bajo un </w:t>
      </w:r>
      <w:r w:rsidRPr="679C7902">
        <w:rPr>
          <w:rStyle w:val="Textoennegrita"/>
          <w:rFonts w:ascii="Arial" w:hAnsi="Arial" w:cs="Arial"/>
          <w:sz w:val="22"/>
          <w:szCs w:val="22"/>
        </w:rPr>
        <w:t>enfoque diferencial poblacional, de género e interseccional</w:t>
      </w:r>
      <w:r w:rsidRPr="679C7902">
        <w:rPr>
          <w:rFonts w:ascii="Arial" w:hAnsi="Arial" w:cs="Arial"/>
          <w:sz w:val="22"/>
          <w:szCs w:val="22"/>
        </w:rPr>
        <w:t>, garantizando medidas de inclusión, igualdad y accesibilidad para el pleno ejercicio del derecho a la participación.</w:t>
      </w:r>
    </w:p>
    <w:p w14:paraId="1A0ACB21" w14:textId="4D6897B8" w:rsidR="1CC8BD7A" w:rsidRDefault="1CC8BD7A" w:rsidP="00A75CCD">
      <w:pPr>
        <w:spacing w:line="276" w:lineRule="auto"/>
        <w:jc w:val="both"/>
        <w:rPr>
          <w:rFonts w:ascii="Arial" w:eastAsia="Arial" w:hAnsi="Arial" w:cs="Arial"/>
        </w:rPr>
      </w:pPr>
      <w:r w:rsidRPr="679C7902">
        <w:rPr>
          <w:rFonts w:ascii="Arial" w:eastAsia="Arial" w:hAnsi="Arial" w:cs="Arial"/>
        </w:rPr>
        <w:t>En ese orden, para la vigencia 202</w:t>
      </w:r>
      <w:r w:rsidRPr="679C7902">
        <w:rPr>
          <w:rFonts w:ascii="Arial" w:eastAsia="Arial" w:hAnsi="Arial" w:cs="Arial"/>
          <w:lang w:val="es"/>
        </w:rPr>
        <w:t>5</w:t>
      </w:r>
      <w:r w:rsidRPr="679C7902">
        <w:rPr>
          <w:rFonts w:ascii="Arial" w:eastAsia="Arial" w:hAnsi="Arial" w:cs="Arial"/>
        </w:rPr>
        <w:t xml:space="preserve">, se observa la siguiente tabla de organizaciones en ruta de </w:t>
      </w:r>
      <w:r w:rsidRPr="679C7902">
        <w:rPr>
          <w:rFonts w:ascii="Arial" w:eastAsia="Arial" w:hAnsi="Arial" w:cs="Arial"/>
        </w:rPr>
        <w:lastRenderedPageBreak/>
        <w:t xml:space="preserve">fortalecimiento, localidad de trabajo, puntaje IFOS (Índice de fortalecimiento) y etapa de fortalecimiento; observando que de las </w:t>
      </w:r>
      <w:r w:rsidR="5B0C8302" w:rsidRPr="679C7902">
        <w:rPr>
          <w:rFonts w:ascii="Arial" w:eastAsia="Arial" w:hAnsi="Arial" w:cs="Arial"/>
        </w:rPr>
        <w:t>15</w:t>
      </w:r>
      <w:r w:rsidRPr="679C7902">
        <w:rPr>
          <w:rFonts w:ascii="Arial" w:eastAsia="Arial" w:hAnsi="Arial" w:cs="Arial"/>
        </w:rPr>
        <w:t xml:space="preserve"> organizaciones en ruta</w:t>
      </w:r>
      <w:r w:rsidR="36CC8736" w:rsidRPr="679C7902">
        <w:rPr>
          <w:rFonts w:ascii="Arial" w:eastAsia="Arial" w:hAnsi="Arial" w:cs="Arial"/>
        </w:rPr>
        <w:t>;</w:t>
      </w:r>
      <w:r w:rsidRPr="679C7902">
        <w:rPr>
          <w:rFonts w:ascii="Arial" w:eastAsia="Arial" w:hAnsi="Arial" w:cs="Arial"/>
        </w:rPr>
        <w:t xml:space="preserve"> </w:t>
      </w:r>
      <w:r w:rsidR="5C6717BB" w:rsidRPr="679C7902">
        <w:rPr>
          <w:rFonts w:ascii="Arial" w:eastAsia="Arial" w:hAnsi="Arial" w:cs="Arial"/>
        </w:rPr>
        <w:t>2</w:t>
      </w:r>
      <w:r w:rsidRPr="679C7902">
        <w:rPr>
          <w:rFonts w:ascii="Arial" w:eastAsia="Arial" w:hAnsi="Arial" w:cs="Arial"/>
        </w:rPr>
        <w:t xml:space="preserve"> se encuentran en etapa de consolidación, </w:t>
      </w:r>
      <w:r w:rsidR="568DF602" w:rsidRPr="679C7902">
        <w:rPr>
          <w:rFonts w:ascii="Arial" w:eastAsia="Arial" w:hAnsi="Arial" w:cs="Arial"/>
        </w:rPr>
        <w:t>6</w:t>
      </w:r>
      <w:r w:rsidRPr="679C7902">
        <w:rPr>
          <w:rFonts w:ascii="Arial" w:eastAsia="Arial" w:hAnsi="Arial" w:cs="Arial"/>
        </w:rPr>
        <w:t xml:space="preserve"> en etapa de creación, </w:t>
      </w:r>
      <w:r w:rsidR="519F7824" w:rsidRPr="679C7902">
        <w:rPr>
          <w:rFonts w:ascii="Arial" w:eastAsia="Arial" w:hAnsi="Arial" w:cs="Arial"/>
        </w:rPr>
        <w:t>5</w:t>
      </w:r>
      <w:r w:rsidRPr="679C7902">
        <w:rPr>
          <w:rFonts w:ascii="Arial" w:eastAsia="Arial" w:hAnsi="Arial" w:cs="Arial"/>
        </w:rPr>
        <w:t xml:space="preserve"> en etapa de estructuración y </w:t>
      </w:r>
      <w:r w:rsidR="28CE94D4" w:rsidRPr="679C7902">
        <w:rPr>
          <w:rFonts w:ascii="Arial" w:eastAsia="Arial" w:hAnsi="Arial" w:cs="Arial"/>
        </w:rPr>
        <w:t>2</w:t>
      </w:r>
      <w:r w:rsidRPr="679C7902">
        <w:rPr>
          <w:rFonts w:ascii="Arial" w:eastAsia="Arial" w:hAnsi="Arial" w:cs="Arial"/>
        </w:rPr>
        <w:t xml:space="preserve"> en etapa de preparación.</w:t>
      </w:r>
    </w:p>
    <w:p w14:paraId="2B50B45E" w14:textId="77777777" w:rsidR="006573E4" w:rsidRDefault="006573E4" w:rsidP="00A75CCD">
      <w:pPr>
        <w:pStyle w:val="Textoindependiente"/>
        <w:tabs>
          <w:tab w:val="left" w:pos="10065"/>
        </w:tabs>
        <w:spacing w:line="276" w:lineRule="auto"/>
        <w:ind w:left="622" w:right="15"/>
        <w:jc w:val="both"/>
        <w:rPr>
          <w:rFonts w:ascii="Arial" w:hAnsi="Arial" w:cs="Arial"/>
          <w:b/>
          <w:bCs/>
          <w:spacing w:val="-3"/>
          <w:sz w:val="22"/>
          <w:szCs w:val="22"/>
        </w:rPr>
      </w:pPr>
    </w:p>
    <w:p w14:paraId="6305E9B7" w14:textId="4A835495" w:rsidR="00054598" w:rsidRPr="00F82C90" w:rsidRDefault="0D1AD3F0" w:rsidP="00A75CCD">
      <w:pPr>
        <w:pStyle w:val="Textoindependiente"/>
        <w:tabs>
          <w:tab w:val="left" w:pos="10065"/>
        </w:tabs>
        <w:spacing w:line="276" w:lineRule="auto"/>
        <w:ind w:left="622" w:right="15"/>
        <w:jc w:val="both"/>
        <w:rPr>
          <w:rFonts w:ascii="Arial" w:hAnsi="Arial" w:cs="Arial"/>
          <w:b/>
          <w:bCs/>
          <w:spacing w:val="-3"/>
          <w:sz w:val="22"/>
          <w:szCs w:val="22"/>
        </w:rPr>
      </w:pPr>
      <w:r w:rsidRPr="679C7902">
        <w:rPr>
          <w:rFonts w:ascii="Arial" w:hAnsi="Arial" w:cs="Arial"/>
          <w:b/>
          <w:bCs/>
          <w:spacing w:val="-3"/>
          <w:sz w:val="22"/>
          <w:szCs w:val="22"/>
        </w:rPr>
        <w:t>ORGANIZACIONES SOCIALES EN RUTA DEL MODELO DE FORTALECIMIENTO VIGENCIA 2025</w:t>
      </w:r>
    </w:p>
    <w:p w14:paraId="57F6DFAD" w14:textId="2ACFFA7F" w:rsidR="679C7902" w:rsidRDefault="679C7902" w:rsidP="00A75CCD">
      <w:pPr>
        <w:pStyle w:val="Textoindependiente"/>
        <w:tabs>
          <w:tab w:val="left" w:pos="10065"/>
        </w:tabs>
        <w:spacing w:line="276" w:lineRule="auto"/>
        <w:ind w:left="622" w:right="15"/>
        <w:jc w:val="both"/>
        <w:rPr>
          <w:rFonts w:ascii="Arial" w:hAnsi="Arial" w:cs="Arial"/>
          <w:b/>
          <w:bCs/>
          <w:sz w:val="22"/>
          <w:szCs w:val="22"/>
        </w:rPr>
      </w:pPr>
    </w:p>
    <w:tbl>
      <w:tblPr>
        <w:tblW w:w="0" w:type="auto"/>
        <w:tblLayout w:type="fixed"/>
        <w:tblLook w:val="06A0" w:firstRow="1" w:lastRow="0" w:firstColumn="1" w:lastColumn="0" w:noHBand="1" w:noVBand="1"/>
      </w:tblPr>
      <w:tblGrid>
        <w:gridCol w:w="464"/>
        <w:gridCol w:w="4328"/>
        <w:gridCol w:w="1890"/>
        <w:gridCol w:w="1390"/>
        <w:gridCol w:w="2008"/>
      </w:tblGrid>
      <w:tr w:rsidR="679C7902" w14:paraId="79A0EFC4" w14:textId="77777777" w:rsidTr="679C7902">
        <w:trPr>
          <w:trHeight w:val="300"/>
        </w:trPr>
        <w:tc>
          <w:tcPr>
            <w:tcW w:w="464" w:type="dxa"/>
            <w:tcBorders>
              <w:top w:val="single" w:sz="8" w:space="0" w:color="auto"/>
              <w:left w:val="single" w:sz="8" w:space="0" w:color="auto"/>
              <w:bottom w:val="single" w:sz="4" w:space="0" w:color="auto"/>
              <w:right w:val="single" w:sz="4" w:space="0" w:color="auto"/>
            </w:tcBorders>
            <w:shd w:val="clear" w:color="auto" w:fill="DAE9F8"/>
            <w:tcMar>
              <w:top w:w="15" w:type="dxa"/>
              <w:left w:w="15" w:type="dxa"/>
              <w:right w:w="15" w:type="dxa"/>
            </w:tcMar>
            <w:vAlign w:val="bottom"/>
          </w:tcPr>
          <w:p w14:paraId="24B16059" w14:textId="4EF2F177" w:rsidR="679C7902" w:rsidRDefault="679C7902" w:rsidP="00A75CCD">
            <w:pPr>
              <w:spacing w:line="276" w:lineRule="auto"/>
              <w:jc w:val="both"/>
            </w:pPr>
            <w:r w:rsidRPr="679C7902">
              <w:rPr>
                <w:rFonts w:ascii="Aptos Narrow" w:eastAsia="Aptos Narrow" w:hAnsi="Aptos Narrow" w:cs="Aptos Narrow"/>
                <w:b/>
                <w:bCs/>
                <w:color w:val="000000" w:themeColor="text1"/>
              </w:rPr>
              <w:t xml:space="preserve">No. </w:t>
            </w:r>
          </w:p>
        </w:tc>
        <w:tc>
          <w:tcPr>
            <w:tcW w:w="4328" w:type="dxa"/>
            <w:tcBorders>
              <w:top w:val="single" w:sz="8" w:space="0" w:color="auto"/>
              <w:left w:val="single" w:sz="4" w:space="0" w:color="auto"/>
              <w:bottom w:val="single" w:sz="4" w:space="0" w:color="auto"/>
              <w:right w:val="single" w:sz="4" w:space="0" w:color="auto"/>
            </w:tcBorders>
            <w:shd w:val="clear" w:color="auto" w:fill="DAE9F8"/>
            <w:tcMar>
              <w:top w:w="15" w:type="dxa"/>
              <w:left w:w="15" w:type="dxa"/>
              <w:right w:w="15" w:type="dxa"/>
            </w:tcMar>
            <w:vAlign w:val="bottom"/>
          </w:tcPr>
          <w:p w14:paraId="78E96DAE" w14:textId="5C35F5D3" w:rsidR="679C7902" w:rsidRDefault="679C7902" w:rsidP="00A75CCD">
            <w:pPr>
              <w:spacing w:line="276" w:lineRule="auto"/>
              <w:jc w:val="both"/>
            </w:pPr>
            <w:r w:rsidRPr="679C7902">
              <w:rPr>
                <w:rFonts w:ascii="Aptos Narrow" w:eastAsia="Aptos Narrow" w:hAnsi="Aptos Narrow" w:cs="Aptos Narrow"/>
                <w:b/>
                <w:bCs/>
                <w:color w:val="000000" w:themeColor="text1"/>
              </w:rPr>
              <w:t>ORGANIZACIÓN</w:t>
            </w:r>
          </w:p>
        </w:tc>
        <w:tc>
          <w:tcPr>
            <w:tcW w:w="1890" w:type="dxa"/>
            <w:tcBorders>
              <w:top w:val="single" w:sz="8" w:space="0" w:color="auto"/>
              <w:left w:val="single" w:sz="4" w:space="0" w:color="auto"/>
              <w:bottom w:val="single" w:sz="4" w:space="0" w:color="auto"/>
              <w:right w:val="single" w:sz="4" w:space="0" w:color="auto"/>
            </w:tcBorders>
            <w:shd w:val="clear" w:color="auto" w:fill="DAE9F8"/>
            <w:tcMar>
              <w:top w:w="15" w:type="dxa"/>
              <w:left w:w="15" w:type="dxa"/>
              <w:right w:w="15" w:type="dxa"/>
            </w:tcMar>
            <w:vAlign w:val="bottom"/>
          </w:tcPr>
          <w:p w14:paraId="53B52D4B" w14:textId="6319DE7C" w:rsidR="679C7902" w:rsidRDefault="679C7902" w:rsidP="00A75CCD">
            <w:pPr>
              <w:spacing w:line="276" w:lineRule="auto"/>
              <w:jc w:val="both"/>
            </w:pPr>
            <w:r w:rsidRPr="679C7902">
              <w:rPr>
                <w:rFonts w:ascii="Aptos Narrow" w:eastAsia="Aptos Narrow" w:hAnsi="Aptos Narrow" w:cs="Aptos Narrow"/>
                <w:b/>
                <w:bCs/>
                <w:color w:val="000000" w:themeColor="text1"/>
              </w:rPr>
              <w:t>LOCALIDAD</w:t>
            </w:r>
          </w:p>
        </w:tc>
        <w:tc>
          <w:tcPr>
            <w:tcW w:w="1390" w:type="dxa"/>
            <w:tcBorders>
              <w:top w:val="single" w:sz="8" w:space="0" w:color="auto"/>
              <w:left w:val="single" w:sz="4" w:space="0" w:color="auto"/>
              <w:bottom w:val="single" w:sz="4" w:space="0" w:color="auto"/>
              <w:right w:val="single" w:sz="4" w:space="0" w:color="auto"/>
            </w:tcBorders>
            <w:shd w:val="clear" w:color="auto" w:fill="DAE9F8"/>
            <w:tcMar>
              <w:top w:w="15" w:type="dxa"/>
              <w:left w:w="15" w:type="dxa"/>
              <w:right w:w="15" w:type="dxa"/>
            </w:tcMar>
            <w:vAlign w:val="bottom"/>
          </w:tcPr>
          <w:p w14:paraId="6A56EFB1" w14:textId="0DE251CC" w:rsidR="679C7902" w:rsidRDefault="679C7902" w:rsidP="00A75CCD">
            <w:pPr>
              <w:spacing w:line="276" w:lineRule="auto"/>
              <w:jc w:val="both"/>
            </w:pPr>
            <w:proofErr w:type="gramStart"/>
            <w:r w:rsidRPr="679C7902">
              <w:rPr>
                <w:rFonts w:ascii="Aptos Narrow" w:eastAsia="Aptos Narrow" w:hAnsi="Aptos Narrow" w:cs="Aptos Narrow"/>
                <w:b/>
                <w:bCs/>
                <w:color w:val="000000" w:themeColor="text1"/>
              </w:rPr>
              <w:t>TOTAL</w:t>
            </w:r>
            <w:proofErr w:type="gramEnd"/>
            <w:r w:rsidRPr="679C7902">
              <w:rPr>
                <w:rFonts w:ascii="Aptos Narrow" w:eastAsia="Aptos Narrow" w:hAnsi="Aptos Narrow" w:cs="Aptos Narrow"/>
                <w:b/>
                <w:bCs/>
                <w:color w:val="000000" w:themeColor="text1"/>
              </w:rPr>
              <w:t xml:space="preserve"> INDICE</w:t>
            </w:r>
          </w:p>
        </w:tc>
        <w:tc>
          <w:tcPr>
            <w:tcW w:w="2008" w:type="dxa"/>
            <w:tcBorders>
              <w:top w:val="single" w:sz="8" w:space="0" w:color="auto"/>
              <w:left w:val="single" w:sz="4" w:space="0" w:color="auto"/>
              <w:bottom w:val="single" w:sz="4" w:space="0" w:color="auto"/>
              <w:right w:val="single" w:sz="8" w:space="0" w:color="auto"/>
            </w:tcBorders>
            <w:shd w:val="clear" w:color="auto" w:fill="DAE9F8"/>
            <w:tcMar>
              <w:top w:w="15" w:type="dxa"/>
              <w:left w:w="15" w:type="dxa"/>
              <w:right w:w="15" w:type="dxa"/>
            </w:tcMar>
            <w:vAlign w:val="bottom"/>
          </w:tcPr>
          <w:p w14:paraId="4FB2119F" w14:textId="0502CA00" w:rsidR="679C7902" w:rsidRDefault="679C7902" w:rsidP="00A75CCD">
            <w:pPr>
              <w:spacing w:line="276" w:lineRule="auto"/>
              <w:jc w:val="both"/>
            </w:pPr>
            <w:r w:rsidRPr="679C7902">
              <w:rPr>
                <w:rFonts w:ascii="Aptos Narrow" w:eastAsia="Aptos Narrow" w:hAnsi="Aptos Narrow" w:cs="Aptos Narrow"/>
                <w:b/>
                <w:bCs/>
                <w:color w:val="000000" w:themeColor="text1"/>
              </w:rPr>
              <w:t>ETAPA</w:t>
            </w:r>
          </w:p>
        </w:tc>
      </w:tr>
      <w:tr w:rsidR="679C7902" w14:paraId="4D2EECCE" w14:textId="77777777" w:rsidTr="679C7902">
        <w:trPr>
          <w:trHeight w:val="285"/>
        </w:trPr>
        <w:tc>
          <w:tcPr>
            <w:tcW w:w="464" w:type="dxa"/>
            <w:tcBorders>
              <w:top w:val="single" w:sz="4" w:space="0" w:color="auto"/>
              <w:left w:val="single" w:sz="8" w:space="0" w:color="auto"/>
              <w:bottom w:val="single" w:sz="4" w:space="0" w:color="auto"/>
              <w:right w:val="single" w:sz="4" w:space="0" w:color="auto"/>
            </w:tcBorders>
            <w:tcMar>
              <w:top w:w="15" w:type="dxa"/>
              <w:left w:w="15" w:type="dxa"/>
              <w:right w:w="15" w:type="dxa"/>
            </w:tcMar>
            <w:vAlign w:val="bottom"/>
          </w:tcPr>
          <w:p w14:paraId="040D3FB7" w14:textId="0E4BE59A" w:rsidR="679C7902" w:rsidRDefault="679C7902" w:rsidP="00A75CCD">
            <w:pPr>
              <w:spacing w:line="276" w:lineRule="auto"/>
              <w:jc w:val="both"/>
            </w:pPr>
            <w:r w:rsidRPr="679C7902">
              <w:rPr>
                <w:rFonts w:ascii="Aptos Narrow" w:eastAsia="Aptos Narrow" w:hAnsi="Aptos Narrow" w:cs="Aptos Narrow"/>
                <w:color w:val="000000" w:themeColor="text1"/>
              </w:rPr>
              <w:t>1</w:t>
            </w:r>
          </w:p>
        </w:tc>
        <w:tc>
          <w:tcPr>
            <w:tcW w:w="4328"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11BFBBDD" w14:textId="5F09AFC1" w:rsidR="679C7902" w:rsidRDefault="679C7902" w:rsidP="00A75CCD">
            <w:pPr>
              <w:spacing w:line="276" w:lineRule="auto"/>
              <w:jc w:val="both"/>
            </w:pPr>
            <w:r w:rsidRPr="679C7902">
              <w:rPr>
                <w:rFonts w:ascii="Aptos Narrow" w:eastAsia="Aptos Narrow" w:hAnsi="Aptos Narrow" w:cs="Aptos Narrow"/>
                <w:color w:val="000000" w:themeColor="text1"/>
              </w:rPr>
              <w:t>FUNDACIÓN AMANECER MUNAY</w:t>
            </w:r>
          </w:p>
        </w:tc>
        <w:tc>
          <w:tcPr>
            <w:tcW w:w="18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33571194" w14:textId="3B952407" w:rsidR="679C7902" w:rsidRDefault="679C7902" w:rsidP="00A75CCD">
            <w:pPr>
              <w:spacing w:line="276" w:lineRule="auto"/>
              <w:jc w:val="both"/>
            </w:pPr>
            <w:r w:rsidRPr="679C7902">
              <w:rPr>
                <w:rFonts w:ascii="Aptos Narrow" w:eastAsia="Aptos Narrow" w:hAnsi="Aptos Narrow" w:cs="Aptos Narrow"/>
                <w:color w:val="000000" w:themeColor="text1"/>
              </w:rPr>
              <w:t>USME</w:t>
            </w:r>
          </w:p>
        </w:tc>
        <w:tc>
          <w:tcPr>
            <w:tcW w:w="13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1BA4C4E1" w14:textId="38A076B1" w:rsidR="679C7902" w:rsidRDefault="679C7902" w:rsidP="00A75CCD">
            <w:pPr>
              <w:spacing w:line="276" w:lineRule="auto"/>
              <w:jc w:val="both"/>
            </w:pPr>
            <w:r w:rsidRPr="679C7902">
              <w:rPr>
                <w:rFonts w:ascii="Aptos Narrow" w:eastAsia="Aptos Narrow" w:hAnsi="Aptos Narrow" w:cs="Aptos Narrow"/>
                <w:color w:val="000000" w:themeColor="text1"/>
              </w:rPr>
              <w:t>70</w:t>
            </w:r>
          </w:p>
        </w:tc>
        <w:tc>
          <w:tcPr>
            <w:tcW w:w="2008" w:type="dxa"/>
            <w:tcBorders>
              <w:top w:val="single" w:sz="4" w:space="0" w:color="auto"/>
              <w:left w:val="single" w:sz="4" w:space="0" w:color="auto"/>
              <w:bottom w:val="single" w:sz="4" w:space="0" w:color="auto"/>
              <w:right w:val="single" w:sz="8" w:space="0" w:color="auto"/>
            </w:tcBorders>
            <w:tcMar>
              <w:top w:w="15" w:type="dxa"/>
              <w:left w:w="15" w:type="dxa"/>
              <w:right w:w="15" w:type="dxa"/>
            </w:tcMar>
            <w:vAlign w:val="bottom"/>
          </w:tcPr>
          <w:p w14:paraId="4781A976" w14:textId="169D2740" w:rsidR="679C7902" w:rsidRDefault="679C7902" w:rsidP="00A75CCD">
            <w:pPr>
              <w:spacing w:line="276" w:lineRule="auto"/>
              <w:jc w:val="both"/>
            </w:pPr>
            <w:r w:rsidRPr="679C7902">
              <w:rPr>
                <w:rFonts w:ascii="Aptos Narrow" w:eastAsia="Aptos Narrow" w:hAnsi="Aptos Narrow" w:cs="Aptos Narrow"/>
                <w:color w:val="000000" w:themeColor="text1"/>
              </w:rPr>
              <w:t>CREACIÓN</w:t>
            </w:r>
          </w:p>
        </w:tc>
      </w:tr>
      <w:tr w:rsidR="679C7902" w14:paraId="005BE96A" w14:textId="77777777" w:rsidTr="679C7902">
        <w:trPr>
          <w:trHeight w:val="285"/>
        </w:trPr>
        <w:tc>
          <w:tcPr>
            <w:tcW w:w="464" w:type="dxa"/>
            <w:tcBorders>
              <w:top w:val="single" w:sz="4" w:space="0" w:color="auto"/>
              <w:left w:val="single" w:sz="8" w:space="0" w:color="auto"/>
              <w:bottom w:val="single" w:sz="4" w:space="0" w:color="auto"/>
              <w:right w:val="single" w:sz="4" w:space="0" w:color="auto"/>
            </w:tcBorders>
            <w:tcMar>
              <w:top w:w="15" w:type="dxa"/>
              <w:left w:w="15" w:type="dxa"/>
              <w:right w:w="15" w:type="dxa"/>
            </w:tcMar>
            <w:vAlign w:val="bottom"/>
          </w:tcPr>
          <w:p w14:paraId="765D8C8C" w14:textId="72E969CB" w:rsidR="679C7902" w:rsidRDefault="679C7902" w:rsidP="00A75CCD">
            <w:pPr>
              <w:spacing w:line="276" w:lineRule="auto"/>
              <w:jc w:val="both"/>
            </w:pPr>
            <w:r w:rsidRPr="679C7902">
              <w:rPr>
                <w:rFonts w:ascii="Aptos Narrow" w:eastAsia="Aptos Narrow" w:hAnsi="Aptos Narrow" w:cs="Aptos Narrow"/>
                <w:color w:val="000000" w:themeColor="text1"/>
              </w:rPr>
              <w:t>2</w:t>
            </w:r>
          </w:p>
        </w:tc>
        <w:tc>
          <w:tcPr>
            <w:tcW w:w="4328"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646274AB" w14:textId="75B73116" w:rsidR="679C7902" w:rsidRDefault="679C7902" w:rsidP="00A75CCD">
            <w:pPr>
              <w:spacing w:line="276" w:lineRule="auto"/>
              <w:jc w:val="both"/>
            </w:pPr>
            <w:r w:rsidRPr="679C7902">
              <w:rPr>
                <w:rFonts w:ascii="Aptos Narrow" w:eastAsia="Aptos Narrow" w:hAnsi="Aptos Narrow" w:cs="Aptos Narrow"/>
                <w:color w:val="000000" w:themeColor="text1"/>
              </w:rPr>
              <w:t>FUNDACION ACTOS DE AMOR PARA UN FUTURO MEJOR</w:t>
            </w:r>
          </w:p>
        </w:tc>
        <w:tc>
          <w:tcPr>
            <w:tcW w:w="18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5FC24383" w14:textId="4322DA96" w:rsidR="679C7902" w:rsidRDefault="679C7902" w:rsidP="00A75CCD">
            <w:pPr>
              <w:spacing w:line="276" w:lineRule="auto"/>
              <w:jc w:val="both"/>
            </w:pPr>
            <w:r w:rsidRPr="679C7902">
              <w:rPr>
                <w:rFonts w:ascii="Aptos Narrow" w:eastAsia="Aptos Narrow" w:hAnsi="Aptos Narrow" w:cs="Aptos Narrow"/>
                <w:color w:val="000000" w:themeColor="text1"/>
              </w:rPr>
              <w:t>CIUDAD BOLÍVAR</w:t>
            </w:r>
          </w:p>
        </w:tc>
        <w:tc>
          <w:tcPr>
            <w:tcW w:w="13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143DA9CA" w14:textId="57C7D7D3" w:rsidR="679C7902" w:rsidRDefault="679C7902" w:rsidP="00A75CCD">
            <w:pPr>
              <w:spacing w:line="276" w:lineRule="auto"/>
              <w:jc w:val="both"/>
            </w:pPr>
            <w:r w:rsidRPr="679C7902">
              <w:rPr>
                <w:rFonts w:ascii="Aptos Narrow" w:eastAsia="Aptos Narrow" w:hAnsi="Aptos Narrow" w:cs="Aptos Narrow"/>
                <w:color w:val="000000" w:themeColor="text1"/>
              </w:rPr>
              <w:t>45</w:t>
            </w:r>
          </w:p>
        </w:tc>
        <w:tc>
          <w:tcPr>
            <w:tcW w:w="2008" w:type="dxa"/>
            <w:tcBorders>
              <w:top w:val="single" w:sz="4" w:space="0" w:color="auto"/>
              <w:left w:val="single" w:sz="4" w:space="0" w:color="auto"/>
              <w:bottom w:val="single" w:sz="4" w:space="0" w:color="auto"/>
              <w:right w:val="single" w:sz="8" w:space="0" w:color="auto"/>
            </w:tcBorders>
            <w:tcMar>
              <w:top w:w="15" w:type="dxa"/>
              <w:left w:w="15" w:type="dxa"/>
              <w:right w:w="15" w:type="dxa"/>
            </w:tcMar>
            <w:vAlign w:val="bottom"/>
          </w:tcPr>
          <w:p w14:paraId="3D3C6E80" w14:textId="4CD2B9E0" w:rsidR="679C7902" w:rsidRDefault="679C7902" w:rsidP="00A75CCD">
            <w:pPr>
              <w:spacing w:line="276" w:lineRule="auto"/>
              <w:jc w:val="both"/>
            </w:pPr>
            <w:r w:rsidRPr="679C7902">
              <w:rPr>
                <w:rFonts w:ascii="Aptos Narrow" w:eastAsia="Aptos Narrow" w:hAnsi="Aptos Narrow" w:cs="Aptos Narrow"/>
                <w:color w:val="000000" w:themeColor="text1"/>
              </w:rPr>
              <w:t>CREACIÓN</w:t>
            </w:r>
          </w:p>
        </w:tc>
      </w:tr>
      <w:tr w:rsidR="679C7902" w14:paraId="3DB38CE2" w14:textId="77777777" w:rsidTr="679C7902">
        <w:trPr>
          <w:trHeight w:val="570"/>
        </w:trPr>
        <w:tc>
          <w:tcPr>
            <w:tcW w:w="464" w:type="dxa"/>
            <w:tcBorders>
              <w:top w:val="single" w:sz="4" w:space="0" w:color="auto"/>
              <w:left w:val="single" w:sz="8" w:space="0" w:color="auto"/>
              <w:bottom w:val="single" w:sz="4" w:space="0" w:color="auto"/>
              <w:right w:val="single" w:sz="4" w:space="0" w:color="auto"/>
            </w:tcBorders>
            <w:tcMar>
              <w:top w:w="15" w:type="dxa"/>
              <w:left w:w="15" w:type="dxa"/>
              <w:right w:w="15" w:type="dxa"/>
            </w:tcMar>
            <w:vAlign w:val="bottom"/>
          </w:tcPr>
          <w:p w14:paraId="4691E146" w14:textId="166C1FCB" w:rsidR="679C7902" w:rsidRDefault="679C7902" w:rsidP="00A75CCD">
            <w:pPr>
              <w:spacing w:line="276" w:lineRule="auto"/>
              <w:jc w:val="both"/>
            </w:pPr>
            <w:r w:rsidRPr="679C7902">
              <w:rPr>
                <w:rFonts w:ascii="Aptos Narrow" w:eastAsia="Aptos Narrow" w:hAnsi="Aptos Narrow" w:cs="Aptos Narrow"/>
                <w:color w:val="000000" w:themeColor="text1"/>
              </w:rPr>
              <w:t>3</w:t>
            </w:r>
          </w:p>
        </w:tc>
        <w:tc>
          <w:tcPr>
            <w:tcW w:w="4328"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3F5EF69C" w14:textId="20410F30" w:rsidR="679C7902" w:rsidRDefault="679C7902" w:rsidP="00A75CCD">
            <w:pPr>
              <w:spacing w:line="276" w:lineRule="auto"/>
              <w:jc w:val="both"/>
            </w:pPr>
            <w:r w:rsidRPr="679C7902">
              <w:rPr>
                <w:rFonts w:ascii="Aptos Narrow" w:eastAsia="Aptos Narrow" w:hAnsi="Aptos Narrow" w:cs="Aptos Narrow"/>
                <w:color w:val="000000" w:themeColor="text1"/>
              </w:rPr>
              <w:t>CORPORACION LA NUEVA ESPERANZA DE LOS NINOS DEL FUTURO</w:t>
            </w:r>
          </w:p>
        </w:tc>
        <w:tc>
          <w:tcPr>
            <w:tcW w:w="18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1672A2D3" w14:textId="1EF9A520" w:rsidR="679C7902" w:rsidRDefault="679C7902" w:rsidP="00A75CCD">
            <w:pPr>
              <w:spacing w:line="276" w:lineRule="auto"/>
              <w:jc w:val="both"/>
            </w:pPr>
            <w:r w:rsidRPr="679C7902">
              <w:rPr>
                <w:rFonts w:ascii="Aptos Narrow" w:eastAsia="Aptos Narrow" w:hAnsi="Aptos Narrow" w:cs="Aptos Narrow"/>
                <w:color w:val="000000" w:themeColor="text1"/>
              </w:rPr>
              <w:t>KENNEDY</w:t>
            </w:r>
          </w:p>
        </w:tc>
        <w:tc>
          <w:tcPr>
            <w:tcW w:w="13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746AB066" w14:textId="0129EB1A" w:rsidR="679C7902" w:rsidRDefault="679C7902" w:rsidP="00A75CCD">
            <w:pPr>
              <w:spacing w:line="276" w:lineRule="auto"/>
              <w:jc w:val="both"/>
            </w:pPr>
            <w:r w:rsidRPr="679C7902">
              <w:rPr>
                <w:rFonts w:ascii="Aptos Narrow" w:eastAsia="Aptos Narrow" w:hAnsi="Aptos Narrow" w:cs="Aptos Narrow"/>
                <w:color w:val="000000" w:themeColor="text1"/>
              </w:rPr>
              <w:t>92</w:t>
            </w:r>
          </w:p>
        </w:tc>
        <w:tc>
          <w:tcPr>
            <w:tcW w:w="2008" w:type="dxa"/>
            <w:tcBorders>
              <w:top w:val="single" w:sz="4" w:space="0" w:color="auto"/>
              <w:left w:val="single" w:sz="4" w:space="0" w:color="auto"/>
              <w:bottom w:val="single" w:sz="4" w:space="0" w:color="auto"/>
              <w:right w:val="single" w:sz="8" w:space="0" w:color="auto"/>
            </w:tcBorders>
            <w:tcMar>
              <w:top w:w="15" w:type="dxa"/>
              <w:left w:w="15" w:type="dxa"/>
              <w:right w:w="15" w:type="dxa"/>
            </w:tcMar>
            <w:vAlign w:val="bottom"/>
          </w:tcPr>
          <w:p w14:paraId="3340216A" w14:textId="032E142F" w:rsidR="679C7902" w:rsidRDefault="679C7902" w:rsidP="00A75CCD">
            <w:pPr>
              <w:spacing w:line="276" w:lineRule="auto"/>
              <w:jc w:val="both"/>
            </w:pPr>
            <w:r w:rsidRPr="679C7902">
              <w:rPr>
                <w:rFonts w:ascii="Aptos Narrow" w:eastAsia="Aptos Narrow" w:hAnsi="Aptos Narrow" w:cs="Aptos Narrow"/>
                <w:color w:val="000000" w:themeColor="text1"/>
              </w:rPr>
              <w:t>ESTRUCTURACIÓN</w:t>
            </w:r>
          </w:p>
        </w:tc>
      </w:tr>
      <w:tr w:rsidR="679C7902" w14:paraId="417C29F9" w14:textId="77777777" w:rsidTr="679C7902">
        <w:trPr>
          <w:trHeight w:val="285"/>
        </w:trPr>
        <w:tc>
          <w:tcPr>
            <w:tcW w:w="464" w:type="dxa"/>
            <w:tcBorders>
              <w:top w:val="single" w:sz="4" w:space="0" w:color="auto"/>
              <w:left w:val="single" w:sz="8" w:space="0" w:color="auto"/>
              <w:bottom w:val="single" w:sz="4" w:space="0" w:color="auto"/>
              <w:right w:val="single" w:sz="4" w:space="0" w:color="auto"/>
            </w:tcBorders>
            <w:tcMar>
              <w:top w:w="15" w:type="dxa"/>
              <w:left w:w="15" w:type="dxa"/>
              <w:right w:w="15" w:type="dxa"/>
            </w:tcMar>
            <w:vAlign w:val="bottom"/>
          </w:tcPr>
          <w:p w14:paraId="6F6CCD63" w14:textId="76465B52" w:rsidR="679C7902" w:rsidRDefault="679C7902" w:rsidP="00A75CCD">
            <w:pPr>
              <w:spacing w:line="276" w:lineRule="auto"/>
              <w:jc w:val="both"/>
            </w:pPr>
            <w:r w:rsidRPr="679C7902">
              <w:rPr>
                <w:rFonts w:ascii="Aptos Narrow" w:eastAsia="Aptos Narrow" w:hAnsi="Aptos Narrow" w:cs="Aptos Narrow"/>
                <w:color w:val="000000" w:themeColor="text1"/>
              </w:rPr>
              <w:t>4</w:t>
            </w:r>
          </w:p>
        </w:tc>
        <w:tc>
          <w:tcPr>
            <w:tcW w:w="4328"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0ED41C46" w14:textId="4AAB6562" w:rsidR="679C7902" w:rsidRDefault="679C7902" w:rsidP="00A75CCD">
            <w:pPr>
              <w:spacing w:line="276" w:lineRule="auto"/>
              <w:jc w:val="both"/>
            </w:pPr>
            <w:r w:rsidRPr="679C7902">
              <w:rPr>
                <w:rFonts w:ascii="Aptos Narrow" w:eastAsia="Aptos Narrow" w:hAnsi="Aptos Narrow" w:cs="Aptos Narrow"/>
                <w:color w:val="000000" w:themeColor="text1"/>
              </w:rPr>
              <w:t>FUNDACIÓN SOCIAL PARA LA PARTICIPACIÓN</w:t>
            </w:r>
          </w:p>
        </w:tc>
        <w:tc>
          <w:tcPr>
            <w:tcW w:w="18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33B9E355" w14:textId="7AD057B7" w:rsidR="679C7902" w:rsidRDefault="679C7902" w:rsidP="00A75CCD">
            <w:pPr>
              <w:spacing w:line="276" w:lineRule="auto"/>
              <w:jc w:val="both"/>
            </w:pPr>
            <w:r w:rsidRPr="679C7902">
              <w:rPr>
                <w:rFonts w:ascii="Aptos Narrow" w:eastAsia="Aptos Narrow" w:hAnsi="Aptos Narrow" w:cs="Aptos Narrow"/>
                <w:color w:val="000000" w:themeColor="text1"/>
              </w:rPr>
              <w:t>SUBA</w:t>
            </w:r>
          </w:p>
        </w:tc>
        <w:tc>
          <w:tcPr>
            <w:tcW w:w="13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39B257FA" w14:textId="027E9606" w:rsidR="679C7902" w:rsidRDefault="679C7902" w:rsidP="00A75CCD">
            <w:pPr>
              <w:spacing w:line="276" w:lineRule="auto"/>
              <w:jc w:val="both"/>
            </w:pPr>
            <w:r w:rsidRPr="679C7902">
              <w:rPr>
                <w:rFonts w:ascii="Aptos Narrow" w:eastAsia="Aptos Narrow" w:hAnsi="Aptos Narrow" w:cs="Aptos Narrow"/>
                <w:color w:val="000000" w:themeColor="text1"/>
              </w:rPr>
              <w:t>41</w:t>
            </w:r>
          </w:p>
        </w:tc>
        <w:tc>
          <w:tcPr>
            <w:tcW w:w="2008" w:type="dxa"/>
            <w:tcBorders>
              <w:top w:val="single" w:sz="4" w:space="0" w:color="auto"/>
              <w:left w:val="single" w:sz="4" w:space="0" w:color="auto"/>
              <w:bottom w:val="single" w:sz="4" w:space="0" w:color="auto"/>
              <w:right w:val="single" w:sz="8" w:space="0" w:color="auto"/>
            </w:tcBorders>
            <w:tcMar>
              <w:top w:w="15" w:type="dxa"/>
              <w:left w:w="15" w:type="dxa"/>
              <w:right w:w="15" w:type="dxa"/>
            </w:tcMar>
            <w:vAlign w:val="bottom"/>
          </w:tcPr>
          <w:p w14:paraId="7285AA21" w14:textId="0F386F2D" w:rsidR="679C7902" w:rsidRDefault="679C7902" w:rsidP="00A75CCD">
            <w:pPr>
              <w:spacing w:line="276" w:lineRule="auto"/>
              <w:jc w:val="both"/>
            </w:pPr>
            <w:r w:rsidRPr="679C7902">
              <w:rPr>
                <w:rFonts w:ascii="Aptos Narrow" w:eastAsia="Aptos Narrow" w:hAnsi="Aptos Narrow" w:cs="Aptos Narrow"/>
                <w:color w:val="000000" w:themeColor="text1"/>
              </w:rPr>
              <w:t>PREPARACION</w:t>
            </w:r>
          </w:p>
        </w:tc>
      </w:tr>
      <w:tr w:rsidR="679C7902" w14:paraId="096618EC" w14:textId="77777777" w:rsidTr="679C7902">
        <w:trPr>
          <w:trHeight w:val="285"/>
        </w:trPr>
        <w:tc>
          <w:tcPr>
            <w:tcW w:w="464" w:type="dxa"/>
            <w:tcBorders>
              <w:top w:val="single" w:sz="4" w:space="0" w:color="auto"/>
              <w:left w:val="single" w:sz="8" w:space="0" w:color="auto"/>
              <w:bottom w:val="single" w:sz="4" w:space="0" w:color="auto"/>
              <w:right w:val="single" w:sz="4" w:space="0" w:color="auto"/>
            </w:tcBorders>
            <w:tcMar>
              <w:top w:w="15" w:type="dxa"/>
              <w:left w:w="15" w:type="dxa"/>
              <w:right w:w="15" w:type="dxa"/>
            </w:tcMar>
            <w:vAlign w:val="bottom"/>
          </w:tcPr>
          <w:p w14:paraId="25ED9ACC" w14:textId="1539F3E2" w:rsidR="679C7902" w:rsidRDefault="679C7902" w:rsidP="00A75CCD">
            <w:pPr>
              <w:spacing w:line="276" w:lineRule="auto"/>
              <w:jc w:val="both"/>
            </w:pPr>
            <w:r w:rsidRPr="679C7902">
              <w:rPr>
                <w:rFonts w:ascii="Aptos Narrow" w:eastAsia="Aptos Narrow" w:hAnsi="Aptos Narrow" w:cs="Aptos Narrow"/>
                <w:color w:val="000000" w:themeColor="text1"/>
              </w:rPr>
              <w:t>5</w:t>
            </w:r>
          </w:p>
        </w:tc>
        <w:tc>
          <w:tcPr>
            <w:tcW w:w="4328"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18454144" w14:textId="7E291546" w:rsidR="679C7902" w:rsidRDefault="679C7902" w:rsidP="00A75CCD">
            <w:pPr>
              <w:spacing w:line="276" w:lineRule="auto"/>
              <w:jc w:val="both"/>
            </w:pPr>
            <w:r w:rsidRPr="679C7902">
              <w:rPr>
                <w:rFonts w:ascii="Aptos Narrow" w:eastAsia="Aptos Narrow" w:hAnsi="Aptos Narrow" w:cs="Aptos Narrow"/>
                <w:color w:val="000000" w:themeColor="text1"/>
              </w:rPr>
              <w:t>BIBLIOTECA COMUNITARIA LA HUERTA</w:t>
            </w:r>
          </w:p>
        </w:tc>
        <w:tc>
          <w:tcPr>
            <w:tcW w:w="18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51DA40EC" w14:textId="75867A47" w:rsidR="679C7902" w:rsidRDefault="679C7902" w:rsidP="00A75CCD">
            <w:pPr>
              <w:spacing w:line="276" w:lineRule="auto"/>
              <w:jc w:val="both"/>
            </w:pPr>
            <w:r w:rsidRPr="679C7902">
              <w:rPr>
                <w:rFonts w:ascii="Aptos Narrow" w:eastAsia="Aptos Narrow" w:hAnsi="Aptos Narrow" w:cs="Aptos Narrow"/>
                <w:color w:val="000000" w:themeColor="text1"/>
              </w:rPr>
              <w:t>USME</w:t>
            </w:r>
          </w:p>
        </w:tc>
        <w:tc>
          <w:tcPr>
            <w:tcW w:w="13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57F10690" w14:textId="03D96114" w:rsidR="679C7902" w:rsidRDefault="679C7902" w:rsidP="00A75CCD">
            <w:pPr>
              <w:spacing w:line="276" w:lineRule="auto"/>
              <w:jc w:val="both"/>
            </w:pPr>
            <w:r w:rsidRPr="679C7902">
              <w:rPr>
                <w:rFonts w:ascii="Aptos Narrow" w:eastAsia="Aptos Narrow" w:hAnsi="Aptos Narrow" w:cs="Aptos Narrow"/>
                <w:color w:val="000000" w:themeColor="text1"/>
              </w:rPr>
              <w:t>143</w:t>
            </w:r>
          </w:p>
        </w:tc>
        <w:tc>
          <w:tcPr>
            <w:tcW w:w="2008" w:type="dxa"/>
            <w:tcBorders>
              <w:top w:val="single" w:sz="4" w:space="0" w:color="auto"/>
              <w:left w:val="single" w:sz="4" w:space="0" w:color="auto"/>
              <w:bottom w:val="single" w:sz="4" w:space="0" w:color="auto"/>
              <w:right w:val="single" w:sz="8" w:space="0" w:color="auto"/>
            </w:tcBorders>
            <w:tcMar>
              <w:top w:w="15" w:type="dxa"/>
              <w:left w:w="15" w:type="dxa"/>
              <w:right w:w="15" w:type="dxa"/>
            </w:tcMar>
            <w:vAlign w:val="bottom"/>
          </w:tcPr>
          <w:p w14:paraId="0D8EA97F" w14:textId="091FB4FE" w:rsidR="679C7902" w:rsidRDefault="679C7902" w:rsidP="00A75CCD">
            <w:pPr>
              <w:spacing w:line="276" w:lineRule="auto"/>
              <w:jc w:val="both"/>
            </w:pPr>
            <w:r w:rsidRPr="679C7902">
              <w:rPr>
                <w:rFonts w:ascii="Aptos Narrow" w:eastAsia="Aptos Narrow" w:hAnsi="Aptos Narrow" w:cs="Aptos Narrow"/>
                <w:color w:val="000000" w:themeColor="text1"/>
              </w:rPr>
              <w:t>CONSOLIDACIÓN</w:t>
            </w:r>
          </w:p>
        </w:tc>
      </w:tr>
      <w:tr w:rsidR="679C7902" w14:paraId="6A33A044" w14:textId="77777777" w:rsidTr="679C7902">
        <w:trPr>
          <w:trHeight w:val="285"/>
        </w:trPr>
        <w:tc>
          <w:tcPr>
            <w:tcW w:w="464" w:type="dxa"/>
            <w:tcBorders>
              <w:top w:val="single" w:sz="4" w:space="0" w:color="auto"/>
              <w:left w:val="single" w:sz="8" w:space="0" w:color="auto"/>
              <w:bottom w:val="single" w:sz="4" w:space="0" w:color="auto"/>
              <w:right w:val="single" w:sz="4" w:space="0" w:color="auto"/>
            </w:tcBorders>
            <w:tcMar>
              <w:top w:w="15" w:type="dxa"/>
              <w:left w:w="15" w:type="dxa"/>
              <w:right w:w="15" w:type="dxa"/>
            </w:tcMar>
            <w:vAlign w:val="bottom"/>
          </w:tcPr>
          <w:p w14:paraId="159841D5" w14:textId="79461386" w:rsidR="679C7902" w:rsidRDefault="679C7902" w:rsidP="00A75CCD">
            <w:pPr>
              <w:spacing w:line="276" w:lineRule="auto"/>
              <w:jc w:val="both"/>
            </w:pPr>
            <w:r w:rsidRPr="679C7902">
              <w:rPr>
                <w:rFonts w:ascii="Aptos Narrow" w:eastAsia="Aptos Narrow" w:hAnsi="Aptos Narrow" w:cs="Aptos Narrow"/>
                <w:color w:val="000000" w:themeColor="text1"/>
              </w:rPr>
              <w:t>6</w:t>
            </w:r>
          </w:p>
        </w:tc>
        <w:tc>
          <w:tcPr>
            <w:tcW w:w="4328"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243747F0" w14:textId="780621A0" w:rsidR="679C7902" w:rsidRDefault="679C7902" w:rsidP="00A75CCD">
            <w:pPr>
              <w:spacing w:line="276" w:lineRule="auto"/>
              <w:jc w:val="both"/>
            </w:pPr>
            <w:r w:rsidRPr="679C7902">
              <w:rPr>
                <w:rFonts w:ascii="Aptos Narrow" w:eastAsia="Aptos Narrow" w:hAnsi="Aptos Narrow" w:cs="Aptos Narrow"/>
                <w:color w:val="000000" w:themeColor="text1"/>
              </w:rPr>
              <w:t>FUNDACIÓN DX VIDA</w:t>
            </w:r>
          </w:p>
        </w:tc>
        <w:tc>
          <w:tcPr>
            <w:tcW w:w="18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26151245" w14:textId="666A6647" w:rsidR="679C7902" w:rsidRDefault="679C7902" w:rsidP="00A75CCD">
            <w:pPr>
              <w:spacing w:line="276" w:lineRule="auto"/>
              <w:jc w:val="both"/>
            </w:pPr>
            <w:r w:rsidRPr="679C7902">
              <w:rPr>
                <w:rFonts w:ascii="Aptos Narrow" w:eastAsia="Aptos Narrow" w:hAnsi="Aptos Narrow" w:cs="Aptos Narrow"/>
                <w:color w:val="000000" w:themeColor="text1"/>
              </w:rPr>
              <w:t>BOSA</w:t>
            </w:r>
          </w:p>
        </w:tc>
        <w:tc>
          <w:tcPr>
            <w:tcW w:w="13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5AF0BEBE" w14:textId="6F94D823" w:rsidR="679C7902" w:rsidRDefault="679C7902" w:rsidP="00A75CCD">
            <w:pPr>
              <w:spacing w:line="276" w:lineRule="auto"/>
              <w:jc w:val="both"/>
            </w:pPr>
            <w:r w:rsidRPr="679C7902">
              <w:rPr>
                <w:rFonts w:ascii="Aptos Narrow" w:eastAsia="Aptos Narrow" w:hAnsi="Aptos Narrow" w:cs="Aptos Narrow"/>
                <w:color w:val="000000" w:themeColor="text1"/>
              </w:rPr>
              <w:t>61</w:t>
            </w:r>
          </w:p>
        </w:tc>
        <w:tc>
          <w:tcPr>
            <w:tcW w:w="2008" w:type="dxa"/>
            <w:tcBorders>
              <w:top w:val="single" w:sz="4" w:space="0" w:color="auto"/>
              <w:left w:val="single" w:sz="4" w:space="0" w:color="auto"/>
              <w:bottom w:val="single" w:sz="4" w:space="0" w:color="auto"/>
              <w:right w:val="single" w:sz="8" w:space="0" w:color="auto"/>
            </w:tcBorders>
            <w:tcMar>
              <w:top w:w="15" w:type="dxa"/>
              <w:left w:w="15" w:type="dxa"/>
              <w:right w:w="15" w:type="dxa"/>
            </w:tcMar>
            <w:vAlign w:val="bottom"/>
          </w:tcPr>
          <w:p w14:paraId="10B61FFB" w14:textId="35CD3E71" w:rsidR="679C7902" w:rsidRDefault="679C7902" w:rsidP="00A75CCD">
            <w:pPr>
              <w:spacing w:line="276" w:lineRule="auto"/>
              <w:jc w:val="both"/>
            </w:pPr>
            <w:r w:rsidRPr="679C7902">
              <w:rPr>
                <w:rFonts w:ascii="Aptos Narrow" w:eastAsia="Aptos Narrow" w:hAnsi="Aptos Narrow" w:cs="Aptos Narrow"/>
                <w:color w:val="000000" w:themeColor="text1"/>
              </w:rPr>
              <w:t>CREACIÓN</w:t>
            </w:r>
          </w:p>
        </w:tc>
      </w:tr>
      <w:tr w:rsidR="679C7902" w14:paraId="6F3A2C19" w14:textId="77777777" w:rsidTr="679C7902">
        <w:trPr>
          <w:trHeight w:val="285"/>
        </w:trPr>
        <w:tc>
          <w:tcPr>
            <w:tcW w:w="464" w:type="dxa"/>
            <w:tcBorders>
              <w:top w:val="single" w:sz="4" w:space="0" w:color="auto"/>
              <w:left w:val="single" w:sz="8" w:space="0" w:color="auto"/>
              <w:bottom w:val="single" w:sz="4" w:space="0" w:color="auto"/>
              <w:right w:val="single" w:sz="4" w:space="0" w:color="auto"/>
            </w:tcBorders>
            <w:tcMar>
              <w:top w:w="15" w:type="dxa"/>
              <w:left w:w="15" w:type="dxa"/>
              <w:right w:w="15" w:type="dxa"/>
            </w:tcMar>
            <w:vAlign w:val="bottom"/>
          </w:tcPr>
          <w:p w14:paraId="1D2DAEA4" w14:textId="1C33AD40" w:rsidR="679C7902" w:rsidRDefault="679C7902" w:rsidP="00A75CCD">
            <w:pPr>
              <w:spacing w:line="276" w:lineRule="auto"/>
              <w:jc w:val="both"/>
            </w:pPr>
            <w:r w:rsidRPr="679C7902">
              <w:rPr>
                <w:rFonts w:ascii="Aptos Narrow" w:eastAsia="Aptos Narrow" w:hAnsi="Aptos Narrow" w:cs="Aptos Narrow"/>
                <w:color w:val="000000" w:themeColor="text1"/>
              </w:rPr>
              <w:t>7</w:t>
            </w:r>
          </w:p>
        </w:tc>
        <w:tc>
          <w:tcPr>
            <w:tcW w:w="4328"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50831CAA" w14:textId="65EC9E7B" w:rsidR="679C7902" w:rsidRDefault="679C7902" w:rsidP="00A75CCD">
            <w:pPr>
              <w:spacing w:line="276" w:lineRule="auto"/>
              <w:jc w:val="both"/>
            </w:pPr>
            <w:r w:rsidRPr="679C7902">
              <w:rPr>
                <w:rFonts w:ascii="Aptos Narrow" w:eastAsia="Aptos Narrow" w:hAnsi="Aptos Narrow" w:cs="Aptos Narrow"/>
                <w:color w:val="000000" w:themeColor="text1"/>
              </w:rPr>
              <w:t>FUNDACION RECONSTRUYENDO JUNTOS</w:t>
            </w:r>
          </w:p>
        </w:tc>
        <w:tc>
          <w:tcPr>
            <w:tcW w:w="18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0899AD34" w14:textId="706CC6BF" w:rsidR="679C7902" w:rsidRDefault="679C7902" w:rsidP="00A75CCD">
            <w:pPr>
              <w:spacing w:line="276" w:lineRule="auto"/>
              <w:jc w:val="both"/>
            </w:pPr>
            <w:r w:rsidRPr="679C7902">
              <w:rPr>
                <w:rFonts w:ascii="Aptos Narrow" w:eastAsia="Aptos Narrow" w:hAnsi="Aptos Narrow" w:cs="Aptos Narrow"/>
                <w:color w:val="000000" w:themeColor="text1"/>
              </w:rPr>
              <w:t>CIUDAD BOLÍVAR</w:t>
            </w:r>
          </w:p>
        </w:tc>
        <w:tc>
          <w:tcPr>
            <w:tcW w:w="13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63B70F90" w14:textId="460D6B3F" w:rsidR="679C7902" w:rsidRDefault="679C7902" w:rsidP="00A75CCD">
            <w:pPr>
              <w:spacing w:line="276" w:lineRule="auto"/>
              <w:jc w:val="both"/>
            </w:pPr>
            <w:r w:rsidRPr="679C7902">
              <w:rPr>
                <w:rFonts w:ascii="Aptos Narrow" w:eastAsia="Aptos Narrow" w:hAnsi="Aptos Narrow" w:cs="Aptos Narrow"/>
                <w:color w:val="000000" w:themeColor="text1"/>
              </w:rPr>
              <w:t>87</w:t>
            </w:r>
          </w:p>
        </w:tc>
        <w:tc>
          <w:tcPr>
            <w:tcW w:w="2008" w:type="dxa"/>
            <w:tcBorders>
              <w:top w:val="single" w:sz="4" w:space="0" w:color="auto"/>
              <w:left w:val="single" w:sz="4" w:space="0" w:color="auto"/>
              <w:bottom w:val="single" w:sz="4" w:space="0" w:color="auto"/>
              <w:right w:val="single" w:sz="8" w:space="0" w:color="auto"/>
            </w:tcBorders>
            <w:tcMar>
              <w:top w:w="15" w:type="dxa"/>
              <w:left w:w="15" w:type="dxa"/>
              <w:right w:w="15" w:type="dxa"/>
            </w:tcMar>
            <w:vAlign w:val="bottom"/>
          </w:tcPr>
          <w:p w14:paraId="31200354" w14:textId="6B30FA51" w:rsidR="679C7902" w:rsidRDefault="679C7902" w:rsidP="00A75CCD">
            <w:pPr>
              <w:spacing w:line="276" w:lineRule="auto"/>
              <w:jc w:val="both"/>
            </w:pPr>
            <w:r w:rsidRPr="679C7902">
              <w:rPr>
                <w:rFonts w:ascii="Aptos Narrow" w:eastAsia="Aptos Narrow" w:hAnsi="Aptos Narrow" w:cs="Aptos Narrow"/>
                <w:color w:val="000000" w:themeColor="text1"/>
              </w:rPr>
              <w:t>ESTRUCTURACIÓN</w:t>
            </w:r>
          </w:p>
        </w:tc>
      </w:tr>
      <w:tr w:rsidR="679C7902" w14:paraId="7A898BFF" w14:textId="77777777" w:rsidTr="679C7902">
        <w:trPr>
          <w:trHeight w:val="285"/>
        </w:trPr>
        <w:tc>
          <w:tcPr>
            <w:tcW w:w="464" w:type="dxa"/>
            <w:tcBorders>
              <w:top w:val="single" w:sz="4" w:space="0" w:color="auto"/>
              <w:left w:val="single" w:sz="8" w:space="0" w:color="auto"/>
              <w:bottom w:val="single" w:sz="4" w:space="0" w:color="auto"/>
              <w:right w:val="single" w:sz="4" w:space="0" w:color="auto"/>
            </w:tcBorders>
            <w:tcMar>
              <w:top w:w="15" w:type="dxa"/>
              <w:left w:w="15" w:type="dxa"/>
              <w:right w:w="15" w:type="dxa"/>
            </w:tcMar>
            <w:vAlign w:val="bottom"/>
          </w:tcPr>
          <w:p w14:paraId="4C2189EF" w14:textId="0B12F20C" w:rsidR="679C7902" w:rsidRDefault="679C7902" w:rsidP="00A75CCD">
            <w:pPr>
              <w:spacing w:line="276" w:lineRule="auto"/>
              <w:jc w:val="both"/>
            </w:pPr>
            <w:r w:rsidRPr="679C7902">
              <w:rPr>
                <w:rFonts w:ascii="Aptos Narrow" w:eastAsia="Aptos Narrow" w:hAnsi="Aptos Narrow" w:cs="Aptos Narrow"/>
                <w:color w:val="000000" w:themeColor="text1"/>
              </w:rPr>
              <w:t>8</w:t>
            </w:r>
          </w:p>
        </w:tc>
        <w:tc>
          <w:tcPr>
            <w:tcW w:w="4328"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45525F99" w14:textId="696EF492" w:rsidR="679C7902" w:rsidRDefault="679C7902" w:rsidP="00A75CCD">
            <w:pPr>
              <w:spacing w:line="276" w:lineRule="auto"/>
              <w:jc w:val="both"/>
            </w:pPr>
            <w:r w:rsidRPr="679C7902">
              <w:rPr>
                <w:rFonts w:ascii="Aptos Narrow" w:eastAsia="Aptos Narrow" w:hAnsi="Aptos Narrow" w:cs="Aptos Narrow"/>
                <w:color w:val="000000" w:themeColor="text1"/>
              </w:rPr>
              <w:t>LABORATORIO AUDIOVISUAL OJO DE GATO</w:t>
            </w:r>
          </w:p>
        </w:tc>
        <w:tc>
          <w:tcPr>
            <w:tcW w:w="18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5526595F" w14:textId="4D5C2B4E" w:rsidR="679C7902" w:rsidRDefault="679C7902" w:rsidP="00A75CCD">
            <w:pPr>
              <w:spacing w:line="276" w:lineRule="auto"/>
              <w:jc w:val="both"/>
            </w:pPr>
            <w:r w:rsidRPr="679C7902">
              <w:rPr>
                <w:rFonts w:ascii="Aptos Narrow" w:eastAsia="Aptos Narrow" w:hAnsi="Aptos Narrow" w:cs="Aptos Narrow"/>
                <w:color w:val="000000" w:themeColor="text1"/>
              </w:rPr>
              <w:t>CIUDAD BOLÍVAR</w:t>
            </w:r>
          </w:p>
        </w:tc>
        <w:tc>
          <w:tcPr>
            <w:tcW w:w="13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1F224406" w14:textId="36DA574E" w:rsidR="679C7902" w:rsidRDefault="679C7902" w:rsidP="00A75CCD">
            <w:pPr>
              <w:spacing w:line="276" w:lineRule="auto"/>
              <w:jc w:val="both"/>
            </w:pPr>
            <w:r w:rsidRPr="679C7902">
              <w:rPr>
                <w:rFonts w:ascii="Aptos Narrow" w:eastAsia="Aptos Narrow" w:hAnsi="Aptos Narrow" w:cs="Aptos Narrow"/>
                <w:color w:val="000000" w:themeColor="text1"/>
              </w:rPr>
              <w:t>91</w:t>
            </w:r>
          </w:p>
        </w:tc>
        <w:tc>
          <w:tcPr>
            <w:tcW w:w="2008" w:type="dxa"/>
            <w:tcBorders>
              <w:top w:val="single" w:sz="4" w:space="0" w:color="auto"/>
              <w:left w:val="single" w:sz="4" w:space="0" w:color="auto"/>
              <w:bottom w:val="single" w:sz="4" w:space="0" w:color="auto"/>
              <w:right w:val="single" w:sz="8" w:space="0" w:color="auto"/>
            </w:tcBorders>
            <w:tcMar>
              <w:top w:w="15" w:type="dxa"/>
              <w:left w:w="15" w:type="dxa"/>
              <w:right w:w="15" w:type="dxa"/>
            </w:tcMar>
            <w:vAlign w:val="bottom"/>
          </w:tcPr>
          <w:p w14:paraId="531AA7B6" w14:textId="59B5A43D" w:rsidR="679C7902" w:rsidRDefault="679C7902" w:rsidP="00A75CCD">
            <w:pPr>
              <w:spacing w:line="276" w:lineRule="auto"/>
              <w:jc w:val="both"/>
            </w:pPr>
            <w:r w:rsidRPr="679C7902">
              <w:rPr>
                <w:rFonts w:ascii="Aptos Narrow" w:eastAsia="Aptos Narrow" w:hAnsi="Aptos Narrow" w:cs="Aptos Narrow"/>
                <w:color w:val="000000" w:themeColor="text1"/>
              </w:rPr>
              <w:t>ESTRUCTURACIÓN</w:t>
            </w:r>
          </w:p>
        </w:tc>
      </w:tr>
      <w:tr w:rsidR="679C7902" w14:paraId="32E9744F" w14:textId="77777777" w:rsidTr="679C7902">
        <w:trPr>
          <w:trHeight w:val="285"/>
        </w:trPr>
        <w:tc>
          <w:tcPr>
            <w:tcW w:w="464" w:type="dxa"/>
            <w:tcBorders>
              <w:top w:val="single" w:sz="4" w:space="0" w:color="auto"/>
              <w:left w:val="single" w:sz="8" w:space="0" w:color="auto"/>
              <w:bottom w:val="single" w:sz="4" w:space="0" w:color="auto"/>
              <w:right w:val="single" w:sz="4" w:space="0" w:color="auto"/>
            </w:tcBorders>
            <w:tcMar>
              <w:top w:w="15" w:type="dxa"/>
              <w:left w:w="15" w:type="dxa"/>
              <w:right w:w="15" w:type="dxa"/>
            </w:tcMar>
            <w:vAlign w:val="bottom"/>
          </w:tcPr>
          <w:p w14:paraId="0AE4659E" w14:textId="6E5AB595" w:rsidR="679C7902" w:rsidRDefault="679C7902" w:rsidP="00A75CCD">
            <w:pPr>
              <w:spacing w:line="276" w:lineRule="auto"/>
              <w:jc w:val="both"/>
            </w:pPr>
            <w:r w:rsidRPr="679C7902">
              <w:rPr>
                <w:rFonts w:ascii="Aptos Narrow" w:eastAsia="Aptos Narrow" w:hAnsi="Aptos Narrow" w:cs="Aptos Narrow"/>
                <w:color w:val="000000" w:themeColor="text1"/>
              </w:rPr>
              <w:t>9</w:t>
            </w:r>
          </w:p>
        </w:tc>
        <w:tc>
          <w:tcPr>
            <w:tcW w:w="4328"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717E6457" w14:textId="43CF8B40" w:rsidR="679C7902" w:rsidRDefault="679C7902" w:rsidP="00A75CCD">
            <w:pPr>
              <w:spacing w:line="276" w:lineRule="auto"/>
              <w:jc w:val="both"/>
            </w:pPr>
            <w:r w:rsidRPr="679C7902">
              <w:rPr>
                <w:rFonts w:ascii="Aptos Narrow" w:eastAsia="Aptos Narrow" w:hAnsi="Aptos Narrow" w:cs="Aptos Narrow"/>
                <w:color w:val="000000" w:themeColor="text1"/>
              </w:rPr>
              <w:t>IMPULSO EMPRESARIAL SOCIAL</w:t>
            </w:r>
          </w:p>
        </w:tc>
        <w:tc>
          <w:tcPr>
            <w:tcW w:w="18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67E5B8D2" w14:textId="2E8C6910" w:rsidR="679C7902" w:rsidRDefault="679C7902" w:rsidP="00A75CCD">
            <w:pPr>
              <w:spacing w:line="276" w:lineRule="auto"/>
              <w:jc w:val="both"/>
            </w:pPr>
            <w:r w:rsidRPr="679C7902">
              <w:rPr>
                <w:rFonts w:ascii="Aptos Narrow" w:eastAsia="Aptos Narrow" w:hAnsi="Aptos Narrow" w:cs="Aptos Narrow"/>
                <w:color w:val="000000" w:themeColor="text1"/>
              </w:rPr>
              <w:t>CIUDAD BOLÍVAR</w:t>
            </w:r>
          </w:p>
        </w:tc>
        <w:tc>
          <w:tcPr>
            <w:tcW w:w="13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06DC5351" w14:textId="691C28DB" w:rsidR="679C7902" w:rsidRDefault="679C7902" w:rsidP="00A75CCD">
            <w:pPr>
              <w:spacing w:line="276" w:lineRule="auto"/>
              <w:jc w:val="both"/>
            </w:pPr>
            <w:r w:rsidRPr="679C7902">
              <w:rPr>
                <w:rFonts w:ascii="Aptos Narrow" w:eastAsia="Aptos Narrow" w:hAnsi="Aptos Narrow" w:cs="Aptos Narrow"/>
                <w:color w:val="000000" w:themeColor="text1"/>
              </w:rPr>
              <w:t>64</w:t>
            </w:r>
          </w:p>
        </w:tc>
        <w:tc>
          <w:tcPr>
            <w:tcW w:w="2008" w:type="dxa"/>
            <w:tcBorders>
              <w:top w:val="single" w:sz="4" w:space="0" w:color="auto"/>
              <w:left w:val="single" w:sz="4" w:space="0" w:color="auto"/>
              <w:bottom w:val="single" w:sz="4" w:space="0" w:color="auto"/>
              <w:right w:val="single" w:sz="8" w:space="0" w:color="auto"/>
            </w:tcBorders>
            <w:tcMar>
              <w:top w:w="15" w:type="dxa"/>
              <w:left w:w="15" w:type="dxa"/>
              <w:right w:w="15" w:type="dxa"/>
            </w:tcMar>
            <w:vAlign w:val="bottom"/>
          </w:tcPr>
          <w:p w14:paraId="7BF9F761" w14:textId="5D7FA229" w:rsidR="679C7902" w:rsidRDefault="679C7902" w:rsidP="00A75CCD">
            <w:pPr>
              <w:spacing w:line="276" w:lineRule="auto"/>
              <w:jc w:val="both"/>
            </w:pPr>
            <w:r w:rsidRPr="679C7902">
              <w:rPr>
                <w:rFonts w:ascii="Aptos Narrow" w:eastAsia="Aptos Narrow" w:hAnsi="Aptos Narrow" w:cs="Aptos Narrow"/>
                <w:color w:val="000000" w:themeColor="text1"/>
              </w:rPr>
              <w:t>CREACIÓN</w:t>
            </w:r>
          </w:p>
        </w:tc>
      </w:tr>
      <w:tr w:rsidR="679C7902" w14:paraId="4F330A0F" w14:textId="77777777" w:rsidTr="679C7902">
        <w:trPr>
          <w:trHeight w:val="570"/>
        </w:trPr>
        <w:tc>
          <w:tcPr>
            <w:tcW w:w="464" w:type="dxa"/>
            <w:tcBorders>
              <w:top w:val="single" w:sz="4" w:space="0" w:color="auto"/>
              <w:left w:val="single" w:sz="8" w:space="0" w:color="auto"/>
              <w:bottom w:val="single" w:sz="4" w:space="0" w:color="auto"/>
              <w:right w:val="single" w:sz="4" w:space="0" w:color="auto"/>
            </w:tcBorders>
            <w:tcMar>
              <w:top w:w="15" w:type="dxa"/>
              <w:left w:w="15" w:type="dxa"/>
              <w:right w:w="15" w:type="dxa"/>
            </w:tcMar>
            <w:vAlign w:val="bottom"/>
          </w:tcPr>
          <w:p w14:paraId="2A38277B" w14:textId="5DA30F53" w:rsidR="679C7902" w:rsidRDefault="679C7902" w:rsidP="00A75CCD">
            <w:pPr>
              <w:spacing w:line="276" w:lineRule="auto"/>
              <w:jc w:val="both"/>
            </w:pPr>
            <w:r w:rsidRPr="679C7902">
              <w:rPr>
                <w:rFonts w:ascii="Aptos Narrow" w:eastAsia="Aptos Narrow" w:hAnsi="Aptos Narrow" w:cs="Aptos Narrow"/>
                <w:color w:val="000000" w:themeColor="text1"/>
              </w:rPr>
              <w:t>10</w:t>
            </w:r>
          </w:p>
        </w:tc>
        <w:tc>
          <w:tcPr>
            <w:tcW w:w="4328"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5A08A6B7" w14:textId="4F747151" w:rsidR="679C7902" w:rsidRDefault="679C7902" w:rsidP="00A75CCD">
            <w:pPr>
              <w:spacing w:line="276" w:lineRule="auto"/>
              <w:jc w:val="both"/>
            </w:pPr>
            <w:r w:rsidRPr="679C7902">
              <w:rPr>
                <w:rFonts w:ascii="Aptos Narrow" w:eastAsia="Aptos Narrow" w:hAnsi="Aptos Narrow" w:cs="Aptos Narrow"/>
                <w:color w:val="000000" w:themeColor="text1"/>
              </w:rPr>
              <w:t>CLUB DE LECTURA ESCOLAR Y COMUNITARIO APAPACHES</w:t>
            </w:r>
          </w:p>
        </w:tc>
        <w:tc>
          <w:tcPr>
            <w:tcW w:w="18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7EB8E75A" w14:textId="39CBB5DA" w:rsidR="679C7902" w:rsidRDefault="679C7902" w:rsidP="00A75CCD">
            <w:pPr>
              <w:spacing w:line="276" w:lineRule="auto"/>
              <w:jc w:val="both"/>
            </w:pPr>
            <w:r w:rsidRPr="679C7902">
              <w:rPr>
                <w:rFonts w:ascii="Aptos Narrow" w:eastAsia="Aptos Narrow" w:hAnsi="Aptos Narrow" w:cs="Aptos Narrow"/>
                <w:color w:val="000000" w:themeColor="text1"/>
              </w:rPr>
              <w:t>KENNEDY</w:t>
            </w:r>
          </w:p>
        </w:tc>
        <w:tc>
          <w:tcPr>
            <w:tcW w:w="13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64AF8241" w14:textId="63807FBD" w:rsidR="679C7902" w:rsidRDefault="679C7902" w:rsidP="00A75CCD">
            <w:pPr>
              <w:spacing w:line="276" w:lineRule="auto"/>
              <w:jc w:val="both"/>
            </w:pPr>
            <w:r w:rsidRPr="679C7902">
              <w:rPr>
                <w:rFonts w:ascii="Aptos Narrow" w:eastAsia="Aptos Narrow" w:hAnsi="Aptos Narrow" w:cs="Aptos Narrow"/>
                <w:color w:val="000000" w:themeColor="text1"/>
              </w:rPr>
              <w:t>96</w:t>
            </w:r>
          </w:p>
        </w:tc>
        <w:tc>
          <w:tcPr>
            <w:tcW w:w="2008" w:type="dxa"/>
            <w:tcBorders>
              <w:top w:val="single" w:sz="4" w:space="0" w:color="auto"/>
              <w:left w:val="single" w:sz="4" w:space="0" w:color="auto"/>
              <w:bottom w:val="single" w:sz="4" w:space="0" w:color="auto"/>
              <w:right w:val="single" w:sz="8" w:space="0" w:color="auto"/>
            </w:tcBorders>
            <w:tcMar>
              <w:top w:w="15" w:type="dxa"/>
              <w:left w:w="15" w:type="dxa"/>
              <w:right w:w="15" w:type="dxa"/>
            </w:tcMar>
            <w:vAlign w:val="bottom"/>
          </w:tcPr>
          <w:p w14:paraId="403F0CE6" w14:textId="6F0AFF99" w:rsidR="679C7902" w:rsidRDefault="679C7902" w:rsidP="00A75CCD">
            <w:pPr>
              <w:spacing w:line="276" w:lineRule="auto"/>
              <w:jc w:val="both"/>
            </w:pPr>
            <w:r w:rsidRPr="679C7902">
              <w:rPr>
                <w:rFonts w:ascii="Aptos Narrow" w:eastAsia="Aptos Narrow" w:hAnsi="Aptos Narrow" w:cs="Aptos Narrow"/>
                <w:color w:val="000000" w:themeColor="text1"/>
              </w:rPr>
              <w:t>ESTRUCTURACIÓN</w:t>
            </w:r>
          </w:p>
        </w:tc>
      </w:tr>
      <w:tr w:rsidR="679C7902" w14:paraId="2B7326AD" w14:textId="77777777" w:rsidTr="679C7902">
        <w:trPr>
          <w:trHeight w:val="285"/>
        </w:trPr>
        <w:tc>
          <w:tcPr>
            <w:tcW w:w="464" w:type="dxa"/>
            <w:tcBorders>
              <w:top w:val="single" w:sz="4" w:space="0" w:color="auto"/>
              <w:left w:val="single" w:sz="8" w:space="0" w:color="auto"/>
              <w:bottom w:val="single" w:sz="4" w:space="0" w:color="auto"/>
              <w:right w:val="single" w:sz="4" w:space="0" w:color="auto"/>
            </w:tcBorders>
            <w:tcMar>
              <w:top w:w="15" w:type="dxa"/>
              <w:left w:w="15" w:type="dxa"/>
              <w:right w:w="15" w:type="dxa"/>
            </w:tcMar>
            <w:vAlign w:val="bottom"/>
          </w:tcPr>
          <w:p w14:paraId="6C78D6B6" w14:textId="00CACF51" w:rsidR="679C7902" w:rsidRDefault="679C7902" w:rsidP="00A75CCD">
            <w:pPr>
              <w:spacing w:line="276" w:lineRule="auto"/>
              <w:jc w:val="both"/>
            </w:pPr>
            <w:r w:rsidRPr="679C7902">
              <w:rPr>
                <w:rFonts w:ascii="Aptos Narrow" w:eastAsia="Aptos Narrow" w:hAnsi="Aptos Narrow" w:cs="Aptos Narrow"/>
                <w:color w:val="000000" w:themeColor="text1"/>
              </w:rPr>
              <w:t>11</w:t>
            </w:r>
          </w:p>
        </w:tc>
        <w:tc>
          <w:tcPr>
            <w:tcW w:w="4328"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4D5711A7" w14:textId="7064E23B" w:rsidR="679C7902" w:rsidRDefault="679C7902" w:rsidP="00A75CCD">
            <w:pPr>
              <w:spacing w:line="276" w:lineRule="auto"/>
              <w:jc w:val="both"/>
            </w:pPr>
            <w:r w:rsidRPr="679C7902">
              <w:rPr>
                <w:rFonts w:ascii="Aptos Narrow" w:eastAsia="Aptos Narrow" w:hAnsi="Aptos Narrow" w:cs="Aptos Narrow"/>
                <w:color w:val="000000" w:themeColor="text1"/>
              </w:rPr>
              <w:t>SUPERAPRENDIZAJE EN 1DOSX3</w:t>
            </w:r>
          </w:p>
        </w:tc>
        <w:tc>
          <w:tcPr>
            <w:tcW w:w="18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3182F5B3" w14:textId="30425A24" w:rsidR="679C7902" w:rsidRDefault="679C7902" w:rsidP="00A75CCD">
            <w:pPr>
              <w:spacing w:line="276" w:lineRule="auto"/>
              <w:jc w:val="both"/>
            </w:pPr>
            <w:r w:rsidRPr="679C7902">
              <w:rPr>
                <w:rFonts w:ascii="Aptos Narrow" w:eastAsia="Aptos Narrow" w:hAnsi="Aptos Narrow" w:cs="Aptos Narrow"/>
                <w:color w:val="000000" w:themeColor="text1"/>
              </w:rPr>
              <w:t>KENNEDY</w:t>
            </w:r>
          </w:p>
        </w:tc>
        <w:tc>
          <w:tcPr>
            <w:tcW w:w="13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480AB404" w14:textId="0071C414" w:rsidR="679C7902" w:rsidRDefault="679C7902" w:rsidP="00A75CCD">
            <w:pPr>
              <w:spacing w:line="276" w:lineRule="auto"/>
              <w:jc w:val="both"/>
            </w:pPr>
            <w:r w:rsidRPr="679C7902">
              <w:rPr>
                <w:rFonts w:ascii="Aptos Narrow" w:eastAsia="Aptos Narrow" w:hAnsi="Aptos Narrow" w:cs="Aptos Narrow"/>
                <w:color w:val="000000" w:themeColor="text1"/>
              </w:rPr>
              <w:t>128</w:t>
            </w:r>
          </w:p>
        </w:tc>
        <w:tc>
          <w:tcPr>
            <w:tcW w:w="2008" w:type="dxa"/>
            <w:tcBorders>
              <w:top w:val="single" w:sz="4" w:space="0" w:color="auto"/>
              <w:left w:val="single" w:sz="4" w:space="0" w:color="auto"/>
              <w:bottom w:val="single" w:sz="4" w:space="0" w:color="auto"/>
              <w:right w:val="single" w:sz="8" w:space="0" w:color="auto"/>
            </w:tcBorders>
            <w:tcMar>
              <w:top w:w="15" w:type="dxa"/>
              <w:left w:w="15" w:type="dxa"/>
              <w:right w:w="15" w:type="dxa"/>
            </w:tcMar>
            <w:vAlign w:val="bottom"/>
          </w:tcPr>
          <w:p w14:paraId="0126BCED" w14:textId="32C1B79C" w:rsidR="679C7902" w:rsidRDefault="679C7902" w:rsidP="00A75CCD">
            <w:pPr>
              <w:spacing w:line="276" w:lineRule="auto"/>
              <w:jc w:val="both"/>
            </w:pPr>
            <w:r w:rsidRPr="679C7902">
              <w:rPr>
                <w:rFonts w:ascii="Aptos Narrow" w:eastAsia="Aptos Narrow" w:hAnsi="Aptos Narrow" w:cs="Aptos Narrow"/>
                <w:color w:val="000000" w:themeColor="text1"/>
              </w:rPr>
              <w:t>CONSOLIDACIÓN</w:t>
            </w:r>
          </w:p>
        </w:tc>
      </w:tr>
      <w:tr w:rsidR="679C7902" w14:paraId="26EEEF86" w14:textId="77777777" w:rsidTr="679C7902">
        <w:trPr>
          <w:trHeight w:val="285"/>
        </w:trPr>
        <w:tc>
          <w:tcPr>
            <w:tcW w:w="464" w:type="dxa"/>
            <w:tcBorders>
              <w:top w:val="single" w:sz="4" w:space="0" w:color="auto"/>
              <w:left w:val="single" w:sz="8" w:space="0" w:color="auto"/>
              <w:bottom w:val="single" w:sz="4" w:space="0" w:color="auto"/>
              <w:right w:val="single" w:sz="4" w:space="0" w:color="auto"/>
            </w:tcBorders>
            <w:tcMar>
              <w:top w:w="15" w:type="dxa"/>
              <w:left w:w="15" w:type="dxa"/>
              <w:right w:w="15" w:type="dxa"/>
            </w:tcMar>
            <w:vAlign w:val="bottom"/>
          </w:tcPr>
          <w:p w14:paraId="28DC03AC" w14:textId="6F93A57F" w:rsidR="679C7902" w:rsidRDefault="679C7902" w:rsidP="00A75CCD">
            <w:pPr>
              <w:spacing w:line="276" w:lineRule="auto"/>
              <w:jc w:val="both"/>
            </w:pPr>
            <w:r w:rsidRPr="679C7902">
              <w:rPr>
                <w:rFonts w:ascii="Aptos Narrow" w:eastAsia="Aptos Narrow" w:hAnsi="Aptos Narrow" w:cs="Aptos Narrow"/>
                <w:color w:val="000000" w:themeColor="text1"/>
              </w:rPr>
              <w:t>12</w:t>
            </w:r>
          </w:p>
        </w:tc>
        <w:tc>
          <w:tcPr>
            <w:tcW w:w="4328"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5F3AEB50" w14:textId="7E2E427D" w:rsidR="679C7902" w:rsidRDefault="679C7902" w:rsidP="00A75CCD">
            <w:pPr>
              <w:spacing w:line="276" w:lineRule="auto"/>
              <w:jc w:val="both"/>
            </w:pPr>
            <w:r w:rsidRPr="679C7902">
              <w:rPr>
                <w:rFonts w:ascii="Aptos Narrow" w:eastAsia="Aptos Narrow" w:hAnsi="Aptos Narrow" w:cs="Aptos Narrow"/>
                <w:color w:val="000000" w:themeColor="text1"/>
              </w:rPr>
              <w:t>ESCUELA ILERMEK SR</w:t>
            </w:r>
          </w:p>
        </w:tc>
        <w:tc>
          <w:tcPr>
            <w:tcW w:w="18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56D17B91" w14:textId="185BBF2C" w:rsidR="679C7902" w:rsidRDefault="679C7902" w:rsidP="00A75CCD">
            <w:pPr>
              <w:spacing w:line="276" w:lineRule="auto"/>
              <w:jc w:val="both"/>
            </w:pPr>
            <w:r w:rsidRPr="679C7902">
              <w:rPr>
                <w:rFonts w:ascii="Aptos Narrow" w:eastAsia="Aptos Narrow" w:hAnsi="Aptos Narrow" w:cs="Aptos Narrow"/>
                <w:color w:val="000000" w:themeColor="text1"/>
              </w:rPr>
              <w:t>BOSA</w:t>
            </w:r>
          </w:p>
        </w:tc>
        <w:tc>
          <w:tcPr>
            <w:tcW w:w="13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1953F86F" w14:textId="0AE7FDE8" w:rsidR="679C7902" w:rsidRDefault="679C7902" w:rsidP="00A75CCD">
            <w:pPr>
              <w:spacing w:line="276" w:lineRule="auto"/>
              <w:jc w:val="both"/>
            </w:pPr>
            <w:r w:rsidRPr="679C7902">
              <w:rPr>
                <w:rFonts w:ascii="Aptos Narrow" w:eastAsia="Aptos Narrow" w:hAnsi="Aptos Narrow" w:cs="Aptos Narrow"/>
                <w:color w:val="000000" w:themeColor="text1"/>
              </w:rPr>
              <w:t>31</w:t>
            </w:r>
          </w:p>
        </w:tc>
        <w:tc>
          <w:tcPr>
            <w:tcW w:w="2008" w:type="dxa"/>
            <w:tcBorders>
              <w:top w:val="single" w:sz="4" w:space="0" w:color="auto"/>
              <w:left w:val="single" w:sz="4" w:space="0" w:color="auto"/>
              <w:bottom w:val="single" w:sz="4" w:space="0" w:color="auto"/>
              <w:right w:val="single" w:sz="8" w:space="0" w:color="auto"/>
            </w:tcBorders>
            <w:tcMar>
              <w:top w:w="15" w:type="dxa"/>
              <w:left w:w="15" w:type="dxa"/>
              <w:right w:w="15" w:type="dxa"/>
            </w:tcMar>
            <w:vAlign w:val="bottom"/>
          </w:tcPr>
          <w:p w14:paraId="5F7098C4" w14:textId="522C38AF" w:rsidR="679C7902" w:rsidRDefault="679C7902" w:rsidP="00A75CCD">
            <w:pPr>
              <w:spacing w:line="276" w:lineRule="auto"/>
              <w:jc w:val="both"/>
            </w:pPr>
            <w:r w:rsidRPr="679C7902">
              <w:rPr>
                <w:rFonts w:ascii="Aptos Narrow" w:eastAsia="Aptos Narrow" w:hAnsi="Aptos Narrow" w:cs="Aptos Narrow"/>
                <w:color w:val="000000" w:themeColor="text1"/>
              </w:rPr>
              <w:t>PREPARACION</w:t>
            </w:r>
          </w:p>
        </w:tc>
      </w:tr>
      <w:tr w:rsidR="679C7902" w14:paraId="67E65ED5" w14:textId="77777777" w:rsidTr="679C7902">
        <w:trPr>
          <w:trHeight w:val="285"/>
        </w:trPr>
        <w:tc>
          <w:tcPr>
            <w:tcW w:w="464" w:type="dxa"/>
            <w:tcBorders>
              <w:top w:val="single" w:sz="4" w:space="0" w:color="auto"/>
              <w:left w:val="single" w:sz="8" w:space="0" w:color="auto"/>
              <w:bottom w:val="single" w:sz="4" w:space="0" w:color="auto"/>
              <w:right w:val="single" w:sz="4" w:space="0" w:color="auto"/>
            </w:tcBorders>
            <w:tcMar>
              <w:top w:w="15" w:type="dxa"/>
              <w:left w:w="15" w:type="dxa"/>
              <w:right w:w="15" w:type="dxa"/>
            </w:tcMar>
            <w:vAlign w:val="bottom"/>
          </w:tcPr>
          <w:p w14:paraId="07A83F6C" w14:textId="369CB9E8" w:rsidR="679C7902" w:rsidRDefault="679C7902" w:rsidP="00A75CCD">
            <w:pPr>
              <w:spacing w:line="276" w:lineRule="auto"/>
              <w:jc w:val="both"/>
            </w:pPr>
            <w:r w:rsidRPr="679C7902">
              <w:rPr>
                <w:rFonts w:ascii="Aptos Narrow" w:eastAsia="Aptos Narrow" w:hAnsi="Aptos Narrow" w:cs="Aptos Narrow"/>
                <w:color w:val="000000" w:themeColor="text1"/>
              </w:rPr>
              <w:t>13</w:t>
            </w:r>
          </w:p>
        </w:tc>
        <w:tc>
          <w:tcPr>
            <w:tcW w:w="4328"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3E6074E7" w14:textId="42878A6C" w:rsidR="679C7902" w:rsidRDefault="679C7902" w:rsidP="00A75CCD">
            <w:pPr>
              <w:spacing w:line="276" w:lineRule="auto"/>
              <w:jc w:val="both"/>
            </w:pPr>
            <w:r w:rsidRPr="679C7902">
              <w:rPr>
                <w:rFonts w:ascii="Aptos Narrow" w:eastAsia="Aptos Narrow" w:hAnsi="Aptos Narrow" w:cs="Aptos Narrow"/>
                <w:color w:val="000000" w:themeColor="text1"/>
              </w:rPr>
              <w:t>CORAZÓN DE LEÓN HEROES DE FÉ</w:t>
            </w:r>
          </w:p>
        </w:tc>
        <w:tc>
          <w:tcPr>
            <w:tcW w:w="18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051AD4B9" w14:textId="529173A5" w:rsidR="679C7902" w:rsidRDefault="679C7902" w:rsidP="00A75CCD">
            <w:pPr>
              <w:spacing w:line="276" w:lineRule="auto"/>
              <w:jc w:val="both"/>
            </w:pPr>
            <w:r w:rsidRPr="679C7902">
              <w:rPr>
                <w:rFonts w:ascii="Aptos Narrow" w:eastAsia="Aptos Narrow" w:hAnsi="Aptos Narrow" w:cs="Aptos Narrow"/>
                <w:color w:val="000000" w:themeColor="text1"/>
              </w:rPr>
              <w:t>BOSA</w:t>
            </w:r>
          </w:p>
        </w:tc>
        <w:tc>
          <w:tcPr>
            <w:tcW w:w="13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16EF87DA" w14:textId="26795E0B" w:rsidR="679C7902" w:rsidRDefault="679C7902" w:rsidP="00A75CCD">
            <w:pPr>
              <w:spacing w:line="276" w:lineRule="auto"/>
              <w:jc w:val="both"/>
            </w:pPr>
            <w:r w:rsidRPr="679C7902">
              <w:rPr>
                <w:rFonts w:ascii="Aptos Narrow" w:eastAsia="Aptos Narrow" w:hAnsi="Aptos Narrow" w:cs="Aptos Narrow"/>
                <w:color w:val="000000" w:themeColor="text1"/>
              </w:rPr>
              <w:t>71</w:t>
            </w:r>
          </w:p>
        </w:tc>
        <w:tc>
          <w:tcPr>
            <w:tcW w:w="2008" w:type="dxa"/>
            <w:tcBorders>
              <w:top w:val="single" w:sz="4" w:space="0" w:color="auto"/>
              <w:left w:val="single" w:sz="4" w:space="0" w:color="auto"/>
              <w:bottom w:val="single" w:sz="4" w:space="0" w:color="auto"/>
              <w:right w:val="single" w:sz="8" w:space="0" w:color="auto"/>
            </w:tcBorders>
            <w:tcMar>
              <w:top w:w="15" w:type="dxa"/>
              <w:left w:w="15" w:type="dxa"/>
              <w:right w:w="15" w:type="dxa"/>
            </w:tcMar>
            <w:vAlign w:val="bottom"/>
          </w:tcPr>
          <w:p w14:paraId="46757F23" w14:textId="406E14BF" w:rsidR="679C7902" w:rsidRDefault="679C7902" w:rsidP="00A75CCD">
            <w:pPr>
              <w:spacing w:line="276" w:lineRule="auto"/>
              <w:jc w:val="both"/>
            </w:pPr>
            <w:r w:rsidRPr="679C7902">
              <w:rPr>
                <w:rFonts w:ascii="Aptos Narrow" w:eastAsia="Aptos Narrow" w:hAnsi="Aptos Narrow" w:cs="Aptos Narrow"/>
                <w:color w:val="000000" w:themeColor="text1"/>
              </w:rPr>
              <w:t>CREACIÓN</w:t>
            </w:r>
          </w:p>
        </w:tc>
      </w:tr>
      <w:tr w:rsidR="679C7902" w14:paraId="52D3A928" w14:textId="77777777" w:rsidTr="679C7902">
        <w:trPr>
          <w:trHeight w:val="285"/>
        </w:trPr>
        <w:tc>
          <w:tcPr>
            <w:tcW w:w="464" w:type="dxa"/>
            <w:tcBorders>
              <w:top w:val="single" w:sz="4" w:space="0" w:color="auto"/>
              <w:left w:val="single" w:sz="8" w:space="0" w:color="auto"/>
              <w:bottom w:val="single" w:sz="4" w:space="0" w:color="auto"/>
              <w:right w:val="single" w:sz="4" w:space="0" w:color="auto"/>
            </w:tcBorders>
            <w:tcMar>
              <w:top w:w="15" w:type="dxa"/>
              <w:left w:w="15" w:type="dxa"/>
              <w:right w:w="15" w:type="dxa"/>
            </w:tcMar>
            <w:vAlign w:val="bottom"/>
          </w:tcPr>
          <w:p w14:paraId="6A8F2289" w14:textId="2AF4B99D" w:rsidR="679C7902" w:rsidRDefault="679C7902" w:rsidP="00A75CCD">
            <w:pPr>
              <w:spacing w:line="276" w:lineRule="auto"/>
              <w:jc w:val="both"/>
            </w:pPr>
            <w:r w:rsidRPr="679C7902">
              <w:rPr>
                <w:rFonts w:ascii="Aptos Narrow" w:eastAsia="Aptos Narrow" w:hAnsi="Aptos Narrow" w:cs="Aptos Narrow"/>
                <w:color w:val="000000" w:themeColor="text1"/>
              </w:rPr>
              <w:t>14</w:t>
            </w:r>
          </w:p>
        </w:tc>
        <w:tc>
          <w:tcPr>
            <w:tcW w:w="4328"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4540B214" w14:textId="676FA234" w:rsidR="679C7902" w:rsidRDefault="679C7902" w:rsidP="00A75CCD">
            <w:pPr>
              <w:spacing w:line="276" w:lineRule="auto"/>
              <w:jc w:val="both"/>
            </w:pPr>
            <w:r w:rsidRPr="679C7902">
              <w:rPr>
                <w:rFonts w:ascii="Aptos Narrow" w:eastAsia="Aptos Narrow" w:hAnsi="Aptos Narrow" w:cs="Aptos Narrow"/>
                <w:color w:val="000000" w:themeColor="text1"/>
              </w:rPr>
              <w:t>HAPKIDO ARTE CULTURA BOSA</w:t>
            </w:r>
          </w:p>
        </w:tc>
        <w:tc>
          <w:tcPr>
            <w:tcW w:w="18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601A1A74" w14:textId="2E5001CF" w:rsidR="679C7902" w:rsidRDefault="679C7902" w:rsidP="00A75CCD">
            <w:pPr>
              <w:spacing w:line="276" w:lineRule="auto"/>
              <w:jc w:val="both"/>
            </w:pPr>
            <w:r w:rsidRPr="679C7902">
              <w:rPr>
                <w:rFonts w:ascii="Aptos Narrow" w:eastAsia="Aptos Narrow" w:hAnsi="Aptos Narrow" w:cs="Aptos Narrow"/>
                <w:color w:val="000000" w:themeColor="text1"/>
              </w:rPr>
              <w:t>BOSA</w:t>
            </w:r>
          </w:p>
        </w:tc>
        <w:tc>
          <w:tcPr>
            <w:tcW w:w="139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bottom"/>
          </w:tcPr>
          <w:p w14:paraId="1A0DE270" w14:textId="171FA5AD" w:rsidR="679C7902" w:rsidRDefault="679C7902" w:rsidP="00A75CCD">
            <w:pPr>
              <w:spacing w:line="276" w:lineRule="auto"/>
              <w:jc w:val="both"/>
            </w:pPr>
            <w:r w:rsidRPr="679C7902">
              <w:rPr>
                <w:rFonts w:ascii="Aptos Narrow" w:eastAsia="Aptos Narrow" w:hAnsi="Aptos Narrow" w:cs="Aptos Narrow"/>
                <w:color w:val="000000" w:themeColor="text1"/>
              </w:rPr>
              <w:t>102</w:t>
            </w:r>
          </w:p>
        </w:tc>
        <w:tc>
          <w:tcPr>
            <w:tcW w:w="2008" w:type="dxa"/>
            <w:tcBorders>
              <w:top w:val="single" w:sz="4" w:space="0" w:color="auto"/>
              <w:left w:val="single" w:sz="4" w:space="0" w:color="auto"/>
              <w:bottom w:val="single" w:sz="4" w:space="0" w:color="auto"/>
              <w:right w:val="single" w:sz="8" w:space="0" w:color="auto"/>
            </w:tcBorders>
            <w:tcMar>
              <w:top w:w="15" w:type="dxa"/>
              <w:left w:w="15" w:type="dxa"/>
              <w:right w:w="15" w:type="dxa"/>
            </w:tcMar>
            <w:vAlign w:val="bottom"/>
          </w:tcPr>
          <w:p w14:paraId="2C0CBB97" w14:textId="246B0887" w:rsidR="679C7902" w:rsidRDefault="679C7902" w:rsidP="00A75CCD">
            <w:pPr>
              <w:spacing w:line="276" w:lineRule="auto"/>
              <w:jc w:val="both"/>
            </w:pPr>
            <w:r w:rsidRPr="679C7902">
              <w:rPr>
                <w:rFonts w:ascii="Aptos Narrow" w:eastAsia="Aptos Narrow" w:hAnsi="Aptos Narrow" w:cs="Aptos Narrow"/>
                <w:color w:val="000000" w:themeColor="text1"/>
              </w:rPr>
              <w:t>ESTRUCTURACIÓN</w:t>
            </w:r>
          </w:p>
        </w:tc>
      </w:tr>
      <w:tr w:rsidR="679C7902" w14:paraId="51AB2EC9" w14:textId="77777777" w:rsidTr="679C7902">
        <w:trPr>
          <w:trHeight w:val="300"/>
        </w:trPr>
        <w:tc>
          <w:tcPr>
            <w:tcW w:w="464" w:type="dxa"/>
            <w:tcBorders>
              <w:top w:val="single" w:sz="4" w:space="0" w:color="auto"/>
              <w:left w:val="single" w:sz="8" w:space="0" w:color="auto"/>
              <w:bottom w:val="single" w:sz="8" w:space="0" w:color="auto"/>
              <w:right w:val="single" w:sz="4" w:space="0" w:color="auto"/>
            </w:tcBorders>
            <w:tcMar>
              <w:top w:w="15" w:type="dxa"/>
              <w:left w:w="15" w:type="dxa"/>
              <w:right w:w="15" w:type="dxa"/>
            </w:tcMar>
            <w:vAlign w:val="bottom"/>
          </w:tcPr>
          <w:p w14:paraId="17D42BBA" w14:textId="4B87470F" w:rsidR="679C7902" w:rsidRDefault="679C7902" w:rsidP="00A75CCD">
            <w:pPr>
              <w:spacing w:line="276" w:lineRule="auto"/>
              <w:jc w:val="both"/>
            </w:pPr>
            <w:r w:rsidRPr="679C7902">
              <w:rPr>
                <w:rFonts w:ascii="Aptos Narrow" w:eastAsia="Aptos Narrow" w:hAnsi="Aptos Narrow" w:cs="Aptos Narrow"/>
                <w:color w:val="000000" w:themeColor="text1"/>
              </w:rPr>
              <w:t>15</w:t>
            </w:r>
          </w:p>
        </w:tc>
        <w:tc>
          <w:tcPr>
            <w:tcW w:w="4328" w:type="dxa"/>
            <w:tcBorders>
              <w:top w:val="single" w:sz="4" w:space="0" w:color="auto"/>
              <w:left w:val="single" w:sz="4" w:space="0" w:color="auto"/>
              <w:bottom w:val="single" w:sz="8" w:space="0" w:color="auto"/>
              <w:right w:val="single" w:sz="4" w:space="0" w:color="auto"/>
            </w:tcBorders>
            <w:tcMar>
              <w:top w:w="15" w:type="dxa"/>
              <w:left w:w="15" w:type="dxa"/>
              <w:right w:w="15" w:type="dxa"/>
            </w:tcMar>
            <w:vAlign w:val="bottom"/>
          </w:tcPr>
          <w:p w14:paraId="11AEAB52" w14:textId="24B5FFA5" w:rsidR="679C7902" w:rsidRDefault="679C7902" w:rsidP="00A75CCD">
            <w:pPr>
              <w:spacing w:line="276" w:lineRule="auto"/>
              <w:jc w:val="both"/>
            </w:pPr>
            <w:r w:rsidRPr="679C7902">
              <w:rPr>
                <w:rFonts w:ascii="Aptos Narrow" w:eastAsia="Aptos Narrow" w:hAnsi="Aptos Narrow" w:cs="Aptos Narrow"/>
                <w:color w:val="000000" w:themeColor="text1"/>
              </w:rPr>
              <w:t>FUNDACIÓN SERVIMOS</w:t>
            </w:r>
          </w:p>
        </w:tc>
        <w:tc>
          <w:tcPr>
            <w:tcW w:w="1890" w:type="dxa"/>
            <w:tcBorders>
              <w:top w:val="single" w:sz="4" w:space="0" w:color="auto"/>
              <w:left w:val="single" w:sz="4" w:space="0" w:color="auto"/>
              <w:bottom w:val="single" w:sz="8" w:space="0" w:color="auto"/>
              <w:right w:val="single" w:sz="4" w:space="0" w:color="auto"/>
            </w:tcBorders>
            <w:tcMar>
              <w:top w:w="15" w:type="dxa"/>
              <w:left w:w="15" w:type="dxa"/>
              <w:right w:w="15" w:type="dxa"/>
            </w:tcMar>
            <w:vAlign w:val="bottom"/>
          </w:tcPr>
          <w:p w14:paraId="779DB8A9" w14:textId="561DBFEE" w:rsidR="679C7902" w:rsidRDefault="679C7902" w:rsidP="00A75CCD">
            <w:pPr>
              <w:spacing w:line="276" w:lineRule="auto"/>
              <w:jc w:val="both"/>
            </w:pPr>
            <w:r w:rsidRPr="679C7902">
              <w:rPr>
                <w:rFonts w:ascii="Aptos Narrow" w:eastAsia="Aptos Narrow" w:hAnsi="Aptos Narrow" w:cs="Aptos Narrow"/>
                <w:color w:val="000000" w:themeColor="text1"/>
              </w:rPr>
              <w:t>LOS MÁRTIRES</w:t>
            </w:r>
          </w:p>
        </w:tc>
        <w:tc>
          <w:tcPr>
            <w:tcW w:w="1390" w:type="dxa"/>
            <w:tcBorders>
              <w:top w:val="single" w:sz="4" w:space="0" w:color="auto"/>
              <w:left w:val="single" w:sz="4" w:space="0" w:color="auto"/>
              <w:bottom w:val="single" w:sz="8" w:space="0" w:color="auto"/>
              <w:right w:val="single" w:sz="4" w:space="0" w:color="auto"/>
            </w:tcBorders>
            <w:tcMar>
              <w:top w:w="15" w:type="dxa"/>
              <w:left w:w="15" w:type="dxa"/>
              <w:right w:w="15" w:type="dxa"/>
            </w:tcMar>
            <w:vAlign w:val="bottom"/>
          </w:tcPr>
          <w:p w14:paraId="417962C8" w14:textId="3C4C8F3C" w:rsidR="679C7902" w:rsidRDefault="679C7902" w:rsidP="00A75CCD">
            <w:pPr>
              <w:spacing w:line="276" w:lineRule="auto"/>
              <w:jc w:val="both"/>
            </w:pPr>
            <w:r w:rsidRPr="679C7902">
              <w:rPr>
                <w:rFonts w:ascii="Aptos Narrow" w:eastAsia="Aptos Narrow" w:hAnsi="Aptos Narrow" w:cs="Aptos Narrow"/>
                <w:color w:val="000000" w:themeColor="text1"/>
              </w:rPr>
              <w:t>77</w:t>
            </w:r>
          </w:p>
        </w:tc>
        <w:tc>
          <w:tcPr>
            <w:tcW w:w="2008" w:type="dxa"/>
            <w:tcBorders>
              <w:top w:val="single" w:sz="4" w:space="0" w:color="auto"/>
              <w:left w:val="single" w:sz="4" w:space="0" w:color="auto"/>
              <w:bottom w:val="single" w:sz="8" w:space="0" w:color="auto"/>
              <w:right w:val="single" w:sz="8" w:space="0" w:color="auto"/>
            </w:tcBorders>
            <w:tcMar>
              <w:top w:w="15" w:type="dxa"/>
              <w:left w:w="15" w:type="dxa"/>
              <w:right w:w="15" w:type="dxa"/>
            </w:tcMar>
            <w:vAlign w:val="bottom"/>
          </w:tcPr>
          <w:p w14:paraId="638BF7AE" w14:textId="537B1B48" w:rsidR="679C7902" w:rsidRDefault="679C7902" w:rsidP="00A75CCD">
            <w:pPr>
              <w:spacing w:line="276" w:lineRule="auto"/>
              <w:jc w:val="both"/>
            </w:pPr>
            <w:r w:rsidRPr="679C7902">
              <w:rPr>
                <w:rFonts w:ascii="Aptos Narrow" w:eastAsia="Aptos Narrow" w:hAnsi="Aptos Narrow" w:cs="Aptos Narrow"/>
                <w:color w:val="000000" w:themeColor="text1"/>
              </w:rPr>
              <w:t>CREACIÓN</w:t>
            </w:r>
          </w:p>
        </w:tc>
      </w:tr>
    </w:tbl>
    <w:p w14:paraId="1C3ED66A" w14:textId="4CDB2627" w:rsidR="679C7902" w:rsidRDefault="679C7902" w:rsidP="00A75CCD">
      <w:pPr>
        <w:pStyle w:val="Textoindependiente"/>
        <w:tabs>
          <w:tab w:val="left" w:pos="10065"/>
        </w:tabs>
        <w:spacing w:line="276" w:lineRule="auto"/>
        <w:ind w:left="622" w:right="15"/>
        <w:jc w:val="both"/>
        <w:rPr>
          <w:rFonts w:ascii="Arial" w:hAnsi="Arial" w:cs="Arial"/>
          <w:b/>
          <w:bCs/>
          <w:sz w:val="22"/>
          <w:szCs w:val="22"/>
        </w:rPr>
      </w:pPr>
    </w:p>
    <w:p w14:paraId="6BFA2EE1" w14:textId="025D9DCB" w:rsidR="00130519" w:rsidRPr="00130519" w:rsidRDefault="00130519" w:rsidP="00A75CCD">
      <w:pPr>
        <w:pStyle w:val="Textoindependiente"/>
        <w:tabs>
          <w:tab w:val="left" w:pos="10065"/>
        </w:tabs>
        <w:spacing w:line="276" w:lineRule="auto"/>
        <w:ind w:right="15"/>
        <w:jc w:val="both"/>
        <w:rPr>
          <w:rFonts w:ascii="Arial" w:hAnsi="Arial" w:cs="Arial"/>
          <w:sz w:val="22"/>
          <w:szCs w:val="22"/>
          <w:lang w:val="es-CO"/>
        </w:rPr>
      </w:pPr>
      <w:r w:rsidRPr="00130519">
        <w:rPr>
          <w:rFonts w:ascii="Arial" w:hAnsi="Arial" w:cs="Arial"/>
          <w:sz w:val="22"/>
          <w:szCs w:val="22"/>
          <w:lang w:val="es-CO"/>
        </w:rPr>
        <w:t>La tabla anterior presenta 15 organizaciones sociales ubicadas en diferentes localidades de Bogotá, participantes de la ruta del modelo de fortalecimiento. Cada organización fue evaluada a partir de un índice IFOS, el cual mide su nivel de desarrollo en aspectos como estructura interna, capacidad de gestión, participación comunitaria y sostenibilidad.</w:t>
      </w:r>
    </w:p>
    <w:p w14:paraId="400F9D5F" w14:textId="77777777" w:rsidR="00130519" w:rsidRPr="00130519" w:rsidRDefault="00130519" w:rsidP="00A75CCD">
      <w:pPr>
        <w:pStyle w:val="Textoindependiente"/>
        <w:tabs>
          <w:tab w:val="left" w:pos="10065"/>
        </w:tabs>
        <w:spacing w:line="276" w:lineRule="auto"/>
        <w:ind w:right="15"/>
        <w:jc w:val="both"/>
        <w:rPr>
          <w:rFonts w:ascii="Arial" w:hAnsi="Arial" w:cs="Arial"/>
          <w:sz w:val="22"/>
          <w:szCs w:val="22"/>
          <w:lang w:val="es-CO"/>
        </w:rPr>
      </w:pPr>
    </w:p>
    <w:p w14:paraId="77E56313" w14:textId="77777777" w:rsidR="00130519" w:rsidRDefault="00130519" w:rsidP="00A75CCD">
      <w:pPr>
        <w:pStyle w:val="Textoindependiente"/>
        <w:tabs>
          <w:tab w:val="left" w:pos="10065"/>
        </w:tabs>
        <w:spacing w:line="276" w:lineRule="auto"/>
        <w:ind w:right="15"/>
        <w:jc w:val="both"/>
        <w:rPr>
          <w:rFonts w:ascii="Arial" w:hAnsi="Arial" w:cs="Arial"/>
          <w:sz w:val="22"/>
          <w:szCs w:val="22"/>
          <w:lang w:val="es-CO"/>
        </w:rPr>
      </w:pPr>
      <w:r w:rsidRPr="00130519">
        <w:rPr>
          <w:rFonts w:ascii="Arial" w:hAnsi="Arial" w:cs="Arial"/>
          <w:sz w:val="22"/>
          <w:szCs w:val="22"/>
          <w:lang w:val="es-CO"/>
        </w:rPr>
        <w:t>En este marco, las organizaciones se agrupan en cuatro etapas de avance, de acuerdo con su nivel de madurez:</w:t>
      </w:r>
    </w:p>
    <w:p w14:paraId="05251669" w14:textId="77777777" w:rsidR="00130519" w:rsidRPr="00130519" w:rsidRDefault="00130519" w:rsidP="00A75CCD">
      <w:pPr>
        <w:pStyle w:val="Textoindependiente"/>
        <w:tabs>
          <w:tab w:val="left" w:pos="10065"/>
        </w:tabs>
        <w:spacing w:line="276" w:lineRule="auto"/>
        <w:ind w:right="15"/>
        <w:jc w:val="both"/>
        <w:rPr>
          <w:rFonts w:ascii="Arial" w:hAnsi="Arial" w:cs="Arial"/>
          <w:sz w:val="22"/>
          <w:szCs w:val="22"/>
          <w:lang w:val="es-CO"/>
        </w:rPr>
      </w:pPr>
    </w:p>
    <w:p w14:paraId="3616BB20" w14:textId="77777777" w:rsidR="00130519" w:rsidRPr="00130519" w:rsidRDefault="00130519" w:rsidP="00A75CCD">
      <w:pPr>
        <w:pStyle w:val="Textoindependiente"/>
        <w:numPr>
          <w:ilvl w:val="0"/>
          <w:numId w:val="24"/>
        </w:numPr>
        <w:tabs>
          <w:tab w:val="left" w:pos="10065"/>
        </w:tabs>
        <w:spacing w:line="276" w:lineRule="auto"/>
        <w:ind w:right="15"/>
        <w:jc w:val="both"/>
        <w:rPr>
          <w:rFonts w:ascii="Arial" w:hAnsi="Arial" w:cs="Arial"/>
          <w:sz w:val="22"/>
          <w:szCs w:val="22"/>
          <w:lang w:val="es-CO"/>
        </w:rPr>
      </w:pPr>
      <w:r w:rsidRPr="00130519">
        <w:rPr>
          <w:rFonts w:ascii="Arial" w:hAnsi="Arial" w:cs="Arial"/>
          <w:sz w:val="22"/>
          <w:szCs w:val="22"/>
          <w:lang w:val="es-CO"/>
        </w:rPr>
        <w:t>Consolidación: Comprende organizaciones con un alto nivel de madurez, estructuras sólidas y procesos de gestión consolidados. En esta etapa se encuentran dos (2) organizaciones.</w:t>
      </w:r>
    </w:p>
    <w:p w14:paraId="211591C5" w14:textId="77777777" w:rsidR="00130519" w:rsidRPr="00130519" w:rsidRDefault="00130519" w:rsidP="00A75CCD">
      <w:pPr>
        <w:pStyle w:val="Textoindependiente"/>
        <w:numPr>
          <w:ilvl w:val="0"/>
          <w:numId w:val="24"/>
        </w:numPr>
        <w:tabs>
          <w:tab w:val="left" w:pos="10065"/>
        </w:tabs>
        <w:spacing w:line="276" w:lineRule="auto"/>
        <w:ind w:right="15"/>
        <w:jc w:val="both"/>
        <w:rPr>
          <w:rFonts w:ascii="Arial" w:hAnsi="Arial" w:cs="Arial"/>
          <w:sz w:val="22"/>
          <w:szCs w:val="22"/>
          <w:lang w:val="es-CO"/>
        </w:rPr>
      </w:pPr>
      <w:r w:rsidRPr="00130519">
        <w:rPr>
          <w:rFonts w:ascii="Arial" w:hAnsi="Arial" w:cs="Arial"/>
          <w:sz w:val="22"/>
          <w:szCs w:val="22"/>
          <w:lang w:val="es-CO"/>
        </w:rPr>
        <w:t>Estructuración: Agrupa organizaciones que se encuentran en proceso de fortalecimiento administrativo y operativo, avanzando hacia una mayor estabilidad institucional. En esta etapa se ubican cinco (5) organizaciones.</w:t>
      </w:r>
    </w:p>
    <w:p w14:paraId="5385EF8F" w14:textId="77777777" w:rsidR="00130519" w:rsidRPr="00130519" w:rsidRDefault="00130519" w:rsidP="00A75CCD">
      <w:pPr>
        <w:pStyle w:val="Textoindependiente"/>
        <w:numPr>
          <w:ilvl w:val="0"/>
          <w:numId w:val="24"/>
        </w:numPr>
        <w:tabs>
          <w:tab w:val="left" w:pos="10065"/>
        </w:tabs>
        <w:spacing w:line="276" w:lineRule="auto"/>
        <w:ind w:right="15"/>
        <w:jc w:val="both"/>
        <w:rPr>
          <w:rFonts w:ascii="Arial" w:hAnsi="Arial" w:cs="Arial"/>
          <w:sz w:val="22"/>
          <w:szCs w:val="22"/>
          <w:lang w:val="es-CO"/>
        </w:rPr>
      </w:pPr>
      <w:r w:rsidRPr="00130519">
        <w:rPr>
          <w:rFonts w:ascii="Arial" w:hAnsi="Arial" w:cs="Arial"/>
          <w:sz w:val="22"/>
          <w:szCs w:val="22"/>
          <w:lang w:val="es-CO"/>
        </w:rPr>
        <w:lastRenderedPageBreak/>
        <w:t>Preparación: Incluye organizaciones que atraviesan una etapa intermedia, con avances significativos pero que aún requieren consolidar su estructura interna. En esta etapa se encuentran dos (2) organizaciones.</w:t>
      </w:r>
    </w:p>
    <w:p w14:paraId="5444153E" w14:textId="77777777" w:rsidR="00130519" w:rsidRDefault="00130519" w:rsidP="00A75CCD">
      <w:pPr>
        <w:pStyle w:val="Textoindependiente"/>
        <w:numPr>
          <w:ilvl w:val="0"/>
          <w:numId w:val="24"/>
        </w:numPr>
        <w:tabs>
          <w:tab w:val="left" w:pos="10065"/>
        </w:tabs>
        <w:spacing w:line="276" w:lineRule="auto"/>
        <w:ind w:right="15"/>
        <w:jc w:val="both"/>
        <w:rPr>
          <w:rFonts w:ascii="Arial" w:hAnsi="Arial" w:cs="Arial"/>
          <w:sz w:val="22"/>
          <w:szCs w:val="22"/>
          <w:lang w:val="es-CO"/>
        </w:rPr>
      </w:pPr>
      <w:r w:rsidRPr="00130519">
        <w:rPr>
          <w:rFonts w:ascii="Arial" w:hAnsi="Arial" w:cs="Arial"/>
          <w:sz w:val="22"/>
          <w:szCs w:val="22"/>
          <w:lang w:val="es-CO"/>
        </w:rPr>
        <w:t>Creación: Reúne organizaciones que se encuentran en fase inicial de conformación o formalización, con estructuras básicas y procesos organizativos en desarrollo. En esta etapa se ubican seis (6) organizaciones.</w:t>
      </w:r>
    </w:p>
    <w:p w14:paraId="09E2CB2F" w14:textId="77777777" w:rsidR="00130519" w:rsidRPr="00130519" w:rsidRDefault="00130519" w:rsidP="00A75CCD">
      <w:pPr>
        <w:pStyle w:val="Textoindependiente"/>
        <w:tabs>
          <w:tab w:val="left" w:pos="10065"/>
        </w:tabs>
        <w:spacing w:line="276" w:lineRule="auto"/>
        <w:ind w:left="720" w:right="15"/>
        <w:jc w:val="both"/>
        <w:rPr>
          <w:rFonts w:ascii="Arial" w:hAnsi="Arial" w:cs="Arial"/>
          <w:sz w:val="22"/>
          <w:szCs w:val="22"/>
          <w:lang w:val="es-CO"/>
        </w:rPr>
      </w:pPr>
    </w:p>
    <w:p w14:paraId="52EFD2A0" w14:textId="77777777" w:rsidR="00130519" w:rsidRDefault="00130519" w:rsidP="00A75CCD">
      <w:pPr>
        <w:pStyle w:val="Textoindependiente"/>
        <w:tabs>
          <w:tab w:val="left" w:pos="10065"/>
        </w:tabs>
        <w:spacing w:line="276" w:lineRule="auto"/>
        <w:ind w:right="15"/>
        <w:jc w:val="both"/>
        <w:rPr>
          <w:rFonts w:ascii="Arial" w:hAnsi="Arial" w:cs="Arial"/>
          <w:sz w:val="22"/>
          <w:szCs w:val="22"/>
          <w:lang w:val="es-CO"/>
        </w:rPr>
      </w:pPr>
      <w:r w:rsidRPr="00130519">
        <w:rPr>
          <w:rFonts w:ascii="Arial" w:hAnsi="Arial" w:cs="Arial"/>
          <w:sz w:val="22"/>
          <w:szCs w:val="22"/>
          <w:lang w:val="es-CO"/>
        </w:rPr>
        <w:t>Se evidencia que las localidades de Ciudad Bolívar y Bosa concentran la mayor participación de organizaciones, seguidas por Usme, Kennedy, Suba y Los Mártires. Esta distribución muestra una diversidad de niveles de avance de fortalecimiento, destacándose que la mayoría se encuentran en las etapas de creación y estructuración, lo cual resalta la necesidad de mantener el acompañamiento técnico y el fortalecimiento organizativo por parte del IDPAC.</w:t>
      </w:r>
    </w:p>
    <w:p w14:paraId="6EA5B9C5" w14:textId="77777777" w:rsidR="00130519" w:rsidRPr="00130519" w:rsidRDefault="00130519" w:rsidP="00A75CCD">
      <w:pPr>
        <w:pStyle w:val="Textoindependiente"/>
        <w:tabs>
          <w:tab w:val="left" w:pos="10065"/>
        </w:tabs>
        <w:spacing w:line="276" w:lineRule="auto"/>
        <w:ind w:right="15"/>
        <w:jc w:val="both"/>
        <w:rPr>
          <w:rFonts w:ascii="Arial" w:hAnsi="Arial" w:cs="Arial"/>
          <w:sz w:val="22"/>
          <w:szCs w:val="22"/>
          <w:lang w:val="es-CO"/>
        </w:rPr>
      </w:pPr>
    </w:p>
    <w:p w14:paraId="55701B91" w14:textId="77777777" w:rsidR="00130519" w:rsidRPr="00130519" w:rsidRDefault="00130519" w:rsidP="00A75CCD">
      <w:pPr>
        <w:pStyle w:val="Textoindependiente"/>
        <w:tabs>
          <w:tab w:val="left" w:pos="10065"/>
        </w:tabs>
        <w:spacing w:line="276" w:lineRule="auto"/>
        <w:ind w:right="15"/>
        <w:jc w:val="both"/>
        <w:rPr>
          <w:rFonts w:ascii="Arial" w:hAnsi="Arial" w:cs="Arial"/>
          <w:sz w:val="22"/>
          <w:szCs w:val="22"/>
          <w:lang w:val="es-CO"/>
        </w:rPr>
      </w:pPr>
      <w:r w:rsidRPr="00130519">
        <w:rPr>
          <w:rFonts w:ascii="Arial" w:hAnsi="Arial" w:cs="Arial"/>
          <w:sz w:val="22"/>
          <w:szCs w:val="22"/>
          <w:lang w:val="es-CO"/>
        </w:rPr>
        <w:t>Lo anterior refleja un ecosistema social heterogéneo, en el que coexisten organizaciones consolidadas y emergentes. Este panorama reafirma la importancia de continuar con la implementación y desarrollo del modelo de fortalecimiento, orientado a potenciar capacidades locales, promover la sostenibilidad institucional y fortalecer el tejido social en las localidades.</w:t>
      </w:r>
    </w:p>
    <w:p w14:paraId="5DAA2554" w14:textId="77777777" w:rsidR="00130519" w:rsidRDefault="00130519" w:rsidP="00A75CCD">
      <w:pPr>
        <w:pStyle w:val="Textoindependiente"/>
        <w:tabs>
          <w:tab w:val="left" w:pos="10065"/>
        </w:tabs>
        <w:spacing w:line="276" w:lineRule="auto"/>
        <w:ind w:right="15"/>
        <w:jc w:val="both"/>
        <w:rPr>
          <w:rFonts w:ascii="Arial" w:hAnsi="Arial" w:cs="Arial"/>
          <w:sz w:val="22"/>
          <w:szCs w:val="22"/>
        </w:rPr>
      </w:pPr>
    </w:p>
    <w:p w14:paraId="24F670BD" w14:textId="130FBBF3" w:rsidR="00F214C6" w:rsidRPr="00F82C90" w:rsidRDefault="1F796E12" w:rsidP="00A75CCD">
      <w:pPr>
        <w:pStyle w:val="Textoindependiente"/>
        <w:tabs>
          <w:tab w:val="left" w:pos="10065"/>
        </w:tabs>
        <w:spacing w:line="276" w:lineRule="auto"/>
        <w:ind w:right="15"/>
        <w:jc w:val="both"/>
        <w:rPr>
          <w:rFonts w:ascii="Arial" w:hAnsi="Arial" w:cs="Arial"/>
          <w:sz w:val="22"/>
          <w:szCs w:val="22"/>
        </w:rPr>
      </w:pPr>
      <w:r w:rsidRPr="00F82C90">
        <w:rPr>
          <w:rFonts w:ascii="Arial" w:hAnsi="Arial" w:cs="Arial"/>
          <w:sz w:val="22"/>
          <w:szCs w:val="22"/>
        </w:rPr>
        <w:t>Por otro lado, la Subdirección de Fortalecimiento a la Organización Social ha acompañado</w:t>
      </w:r>
      <w:r w:rsidRPr="00F82C90">
        <w:rPr>
          <w:rFonts w:ascii="Arial" w:hAnsi="Arial" w:cs="Arial"/>
          <w:spacing w:val="-5"/>
          <w:sz w:val="22"/>
          <w:szCs w:val="22"/>
        </w:rPr>
        <w:t xml:space="preserve"> </w:t>
      </w:r>
      <w:r w:rsidRPr="00F82C90">
        <w:rPr>
          <w:rFonts w:ascii="Arial" w:hAnsi="Arial" w:cs="Arial"/>
          <w:sz w:val="22"/>
          <w:szCs w:val="22"/>
        </w:rPr>
        <w:t>diversas</w:t>
      </w:r>
      <w:r w:rsidRPr="00F82C90">
        <w:rPr>
          <w:rFonts w:ascii="Arial" w:hAnsi="Arial" w:cs="Arial"/>
          <w:spacing w:val="-7"/>
          <w:sz w:val="22"/>
          <w:szCs w:val="22"/>
        </w:rPr>
        <w:t xml:space="preserve"> </w:t>
      </w:r>
      <w:r w:rsidRPr="00F82C90">
        <w:rPr>
          <w:rFonts w:ascii="Arial" w:hAnsi="Arial" w:cs="Arial"/>
          <w:sz w:val="22"/>
          <w:szCs w:val="22"/>
        </w:rPr>
        <w:t>instancias</w:t>
      </w:r>
      <w:r w:rsidRPr="00F82C90">
        <w:rPr>
          <w:rFonts w:ascii="Arial" w:hAnsi="Arial" w:cs="Arial"/>
          <w:spacing w:val="-7"/>
          <w:sz w:val="22"/>
          <w:szCs w:val="22"/>
        </w:rPr>
        <w:t xml:space="preserve"> </w:t>
      </w:r>
      <w:r w:rsidRPr="00F82C90">
        <w:rPr>
          <w:rFonts w:ascii="Arial" w:hAnsi="Arial" w:cs="Arial"/>
          <w:sz w:val="22"/>
          <w:szCs w:val="22"/>
        </w:rPr>
        <w:t>de</w:t>
      </w:r>
      <w:r w:rsidRPr="00F82C90">
        <w:rPr>
          <w:rFonts w:ascii="Arial" w:hAnsi="Arial" w:cs="Arial"/>
          <w:spacing w:val="-7"/>
          <w:sz w:val="22"/>
          <w:szCs w:val="22"/>
        </w:rPr>
        <w:t xml:space="preserve"> </w:t>
      </w:r>
      <w:r w:rsidRPr="00F82C90">
        <w:rPr>
          <w:rFonts w:ascii="Arial" w:hAnsi="Arial" w:cs="Arial"/>
          <w:sz w:val="22"/>
          <w:szCs w:val="22"/>
        </w:rPr>
        <w:t>participación</w:t>
      </w:r>
      <w:r w:rsidRPr="00F82C90">
        <w:rPr>
          <w:rFonts w:ascii="Arial" w:hAnsi="Arial" w:cs="Arial"/>
          <w:spacing w:val="-4"/>
          <w:sz w:val="22"/>
          <w:szCs w:val="22"/>
        </w:rPr>
        <w:t xml:space="preserve"> </w:t>
      </w:r>
      <w:r w:rsidRPr="00F82C90">
        <w:rPr>
          <w:rFonts w:ascii="Arial" w:hAnsi="Arial" w:cs="Arial"/>
          <w:sz w:val="22"/>
          <w:szCs w:val="22"/>
        </w:rPr>
        <w:t>vinculadas</w:t>
      </w:r>
      <w:r w:rsidRPr="00F82C90">
        <w:rPr>
          <w:rFonts w:ascii="Arial" w:hAnsi="Arial" w:cs="Arial"/>
          <w:spacing w:val="-7"/>
          <w:sz w:val="22"/>
          <w:szCs w:val="22"/>
        </w:rPr>
        <w:t xml:space="preserve"> </w:t>
      </w:r>
      <w:r w:rsidRPr="00F82C90">
        <w:rPr>
          <w:rFonts w:ascii="Arial" w:hAnsi="Arial" w:cs="Arial"/>
          <w:sz w:val="22"/>
          <w:szCs w:val="22"/>
        </w:rPr>
        <w:t>al</w:t>
      </w:r>
      <w:r w:rsidRPr="00F82C90">
        <w:rPr>
          <w:rFonts w:ascii="Arial" w:hAnsi="Arial" w:cs="Arial"/>
          <w:spacing w:val="-5"/>
          <w:sz w:val="22"/>
          <w:szCs w:val="22"/>
        </w:rPr>
        <w:t xml:space="preserve"> </w:t>
      </w:r>
      <w:r w:rsidRPr="00F82C90">
        <w:rPr>
          <w:rFonts w:ascii="Arial" w:hAnsi="Arial" w:cs="Arial"/>
          <w:sz w:val="22"/>
          <w:szCs w:val="22"/>
        </w:rPr>
        <w:t>Comité</w:t>
      </w:r>
      <w:r w:rsidRPr="00F82C90">
        <w:rPr>
          <w:rFonts w:ascii="Arial" w:hAnsi="Arial" w:cs="Arial"/>
          <w:spacing w:val="-5"/>
          <w:sz w:val="22"/>
          <w:szCs w:val="22"/>
        </w:rPr>
        <w:t xml:space="preserve"> </w:t>
      </w:r>
      <w:r w:rsidRPr="00F82C90">
        <w:rPr>
          <w:rFonts w:ascii="Arial" w:hAnsi="Arial" w:cs="Arial"/>
          <w:sz w:val="22"/>
          <w:szCs w:val="22"/>
        </w:rPr>
        <w:t>Operativo Distrital de Infancia y Adolescencia (CODIA) y a la Mesa Interinstitucional de Participación Infantil (MIPI), contribuyendo al avance de los planes de acción enfocados en la infancia y adolescencia.</w:t>
      </w:r>
    </w:p>
    <w:p w14:paraId="065266F3" w14:textId="77777777" w:rsidR="00130519" w:rsidRPr="00130519" w:rsidRDefault="00130519" w:rsidP="00A75CCD">
      <w:pPr>
        <w:pStyle w:val="Textoindependiente"/>
        <w:spacing w:before="138" w:line="276" w:lineRule="auto"/>
        <w:ind w:right="15"/>
        <w:jc w:val="both"/>
        <w:rPr>
          <w:rFonts w:ascii="Arial" w:hAnsi="Arial" w:cs="Arial"/>
          <w:sz w:val="22"/>
          <w:szCs w:val="22"/>
        </w:rPr>
      </w:pPr>
      <w:r w:rsidRPr="00130519">
        <w:rPr>
          <w:rFonts w:ascii="Arial" w:hAnsi="Arial" w:cs="Arial"/>
          <w:sz w:val="22"/>
          <w:szCs w:val="22"/>
        </w:rPr>
        <w:t>Por otra parte, la Subdirección de Fortalecimiento a la Organización Social ha acompañado diversas instancias de participación vinculadas al Comité Operativo Distrital de Infancia y Adolescencia (CODIA) y a la Mesa Interinstitucional de Participación Infantil (MIPI), contribuyendo al avance de los planes de acción enfocados en la garantía de derechos y la participación de niñas, niños y adolescentes en el Distrito</w:t>
      </w:r>
    </w:p>
    <w:p w14:paraId="22443E30" w14:textId="77777777" w:rsidR="00130519" w:rsidRPr="00130519" w:rsidRDefault="00130519" w:rsidP="00A75CCD">
      <w:pPr>
        <w:pStyle w:val="Textoindependiente"/>
        <w:spacing w:before="138" w:line="276" w:lineRule="auto"/>
        <w:ind w:right="15"/>
        <w:jc w:val="both"/>
        <w:rPr>
          <w:rFonts w:ascii="Arial" w:hAnsi="Arial" w:cs="Arial"/>
          <w:sz w:val="22"/>
          <w:szCs w:val="22"/>
        </w:rPr>
      </w:pPr>
      <w:r w:rsidRPr="00130519">
        <w:rPr>
          <w:rFonts w:ascii="Arial" w:hAnsi="Arial" w:cs="Arial"/>
          <w:sz w:val="22"/>
          <w:szCs w:val="22"/>
        </w:rPr>
        <w:t>Para la vigencia 2026, se proyecta el ajuste del modelo de fortalecimiento a organizaciones sociales, con el propósito de ampliar su capacidad de gestión, incidencia territorial y participación ciudadana, contribuyendo así al fortalecimiento de la democracia local y a una mayor influencia en la toma de decisiones de ciudad.</w:t>
      </w:r>
    </w:p>
    <w:p w14:paraId="33F26104" w14:textId="2F127CF9" w:rsidR="00F214C6" w:rsidRDefault="00130519" w:rsidP="00A75CCD">
      <w:pPr>
        <w:pStyle w:val="Textoindependiente"/>
        <w:spacing w:before="138" w:line="276" w:lineRule="auto"/>
        <w:ind w:right="15"/>
        <w:jc w:val="both"/>
        <w:rPr>
          <w:rFonts w:ascii="Arial" w:hAnsi="Arial" w:cs="Arial"/>
          <w:sz w:val="22"/>
          <w:szCs w:val="22"/>
        </w:rPr>
      </w:pPr>
      <w:r w:rsidRPr="00130519">
        <w:rPr>
          <w:rFonts w:ascii="Arial" w:hAnsi="Arial" w:cs="Arial"/>
          <w:sz w:val="22"/>
          <w:szCs w:val="22"/>
        </w:rPr>
        <w:t>De igual manera, el modelo ajustado orientará sus acciones hacia la búsqueda, formulación y construcción de propuestas de solución a las necesidades del territorio.</w:t>
      </w:r>
    </w:p>
    <w:p w14:paraId="71EEE830" w14:textId="79F0A226" w:rsidR="00F214C6" w:rsidRDefault="00F214C6" w:rsidP="00A75CCD">
      <w:pPr>
        <w:pStyle w:val="Textoindependiente"/>
        <w:spacing w:before="138" w:line="276" w:lineRule="auto"/>
        <w:ind w:right="15"/>
        <w:jc w:val="both"/>
        <w:rPr>
          <w:rFonts w:ascii="Arial" w:hAnsi="Arial" w:cs="Arial"/>
          <w:b/>
          <w:bCs/>
          <w:sz w:val="22"/>
          <w:szCs w:val="22"/>
        </w:rPr>
      </w:pPr>
    </w:p>
    <w:p w14:paraId="146579A4" w14:textId="77777777" w:rsidR="00A75CCD" w:rsidRDefault="450FFA21" w:rsidP="00A75CCD">
      <w:pPr>
        <w:pStyle w:val="Textoindependiente"/>
        <w:spacing w:line="276" w:lineRule="auto"/>
        <w:jc w:val="both"/>
        <w:rPr>
          <w:b/>
          <w:bCs/>
        </w:rPr>
      </w:pPr>
      <w:r w:rsidRPr="00A75CCD">
        <w:rPr>
          <w:b/>
          <w:bCs/>
        </w:rPr>
        <w:t>PROYECTO DE INVERSIÓN 8080 – GERENCIA DE LA ESCUELA DE LA PARTICIPACIÓN</w:t>
      </w:r>
      <w:r w:rsidR="3550D14C" w:rsidRPr="00A75CCD">
        <w:rPr>
          <w:b/>
          <w:bCs/>
        </w:rPr>
        <w:t xml:space="preserve"> VIGENCIA</w:t>
      </w:r>
    </w:p>
    <w:p w14:paraId="34F0F916" w14:textId="77777777" w:rsidR="00A75CCD" w:rsidRDefault="00A75CCD" w:rsidP="00A75CCD">
      <w:pPr>
        <w:pStyle w:val="Textoindependiente"/>
        <w:spacing w:line="276" w:lineRule="auto"/>
        <w:jc w:val="both"/>
        <w:rPr>
          <w:b/>
          <w:bCs/>
        </w:rPr>
      </w:pPr>
    </w:p>
    <w:p w14:paraId="440B304D" w14:textId="2F97D37D" w:rsidR="00F214C6" w:rsidRPr="00A75CCD" w:rsidRDefault="00A75CCD" w:rsidP="00A75CCD">
      <w:pPr>
        <w:pStyle w:val="Textoindependiente"/>
        <w:spacing w:line="276" w:lineRule="auto"/>
        <w:jc w:val="both"/>
        <w:rPr>
          <w:rFonts w:ascii="Arial" w:hAnsi="Arial" w:cs="Arial"/>
          <w:b/>
          <w:bCs/>
          <w:sz w:val="22"/>
          <w:szCs w:val="22"/>
        </w:rPr>
      </w:pPr>
      <w:r w:rsidRPr="00A75CCD">
        <w:rPr>
          <w:b/>
          <w:bCs/>
        </w:rPr>
        <w:t>NIÑOS, NIÑAS Y ADOLESCENTES (NNA</w:t>
      </w:r>
      <w:r>
        <w:rPr>
          <w:b/>
          <w:bCs/>
        </w:rPr>
        <w:t>)</w:t>
      </w:r>
    </w:p>
    <w:p w14:paraId="78C47381" w14:textId="5BB29D49" w:rsidR="00F214C6" w:rsidRDefault="00F214C6" w:rsidP="00A75CCD">
      <w:pPr>
        <w:pStyle w:val="Textoindependiente"/>
        <w:spacing w:line="276" w:lineRule="auto"/>
        <w:jc w:val="both"/>
      </w:pPr>
    </w:p>
    <w:p w14:paraId="242BC912" w14:textId="6C5BB073" w:rsidR="00F214C6" w:rsidRDefault="5D3F606B" w:rsidP="00A75CCD">
      <w:pPr>
        <w:pStyle w:val="Textoindependiente"/>
        <w:spacing w:line="276" w:lineRule="auto"/>
        <w:jc w:val="both"/>
        <w:rPr>
          <w:rFonts w:ascii="Arial" w:hAnsi="Arial" w:cs="Arial"/>
          <w:sz w:val="22"/>
          <w:szCs w:val="22"/>
        </w:rPr>
      </w:pPr>
      <w:r>
        <w:t xml:space="preserve">El IDPAC cuenta con un equipo de transversalización de enfoques (género, diferencial y </w:t>
      </w:r>
      <w:r>
        <w:lastRenderedPageBreak/>
        <w:t xml:space="preserve">étnico) que apoya la adecuación de los contenidos de los procesos de formación basados en las temáticas de interés de organizaciones, instancias de niños, niñas y adolescentes, y de niños, niñas y adolescente no organizados específicos para esos grupos poblacionales. Desde el equipo de Escuela se han generado criterios pedagógicos para la implementación de estos enfoques, desde la escritura de las lecciones hasta la adecuación pedagógica e implementación del proceso de formación presencial. permitió reconocer las particularidades individuales y grupales, visibilizando narrativas, experiencias y aprendizajes diversos frente a los conflictos cotidianos y sus formas de tramitación.  Enfoque poblacional, se evidenció un grupo diverso en términos de género y ciclo vital, lo cual permitió un abordaje adaptado a las características psicosociales propias de la adolescencia temprana. Enfoque Territorial: </w:t>
      </w:r>
      <w:r w:rsidR="38682078">
        <w:t>los procesos de formación cobran</w:t>
      </w:r>
      <w:r>
        <w:t xml:space="preserve"> especial sentido al implementarse en Ciudad Bolívar, una zona históricamente afectada por condiciones de exclusión social y violencia, lo que refuerza la pertinencia de estas iniciativas en el marco de la política pública de infancia y adolescencia, al promover capacidades ciudadanas, prácticas restaurativas y procesos de construcción de paz desde los territorios.</w:t>
      </w:r>
    </w:p>
    <w:p w14:paraId="07459315" w14:textId="4D77B176" w:rsidR="00F214C6" w:rsidRDefault="00F214C6" w:rsidP="00A75CCD">
      <w:pPr>
        <w:pStyle w:val="Textoindependiente"/>
        <w:spacing w:line="276" w:lineRule="auto"/>
        <w:jc w:val="both"/>
      </w:pPr>
    </w:p>
    <w:p w14:paraId="420A7FB8" w14:textId="4CEFE91B" w:rsidR="63B443FF" w:rsidRDefault="63B443FF" w:rsidP="00A75CCD">
      <w:pPr>
        <w:pStyle w:val="Textoindependiente"/>
        <w:spacing w:line="276" w:lineRule="auto"/>
        <w:jc w:val="both"/>
      </w:pPr>
      <w:r>
        <w:t>Durante el año 2025, la Escuela de la Participación adelantó un importante proceso formativo orientado al fortalecimiento de la cultura de paz y la convivencia, a través de los cursos de “Encuentros Improbables para la Paz”. En este marco, se desarrollaron 27 cursos dirigidos a adolescentes, logrando la formación de 1.010 participantes, quienes adquirieron herramientas para el diálogo, la resolución pacífica de conflictos y la construcción de ciudadanía desde la diversidad.</w:t>
      </w:r>
    </w:p>
    <w:p w14:paraId="54699D18" w14:textId="77777777" w:rsidR="006573E4" w:rsidRDefault="006573E4" w:rsidP="00A75CCD">
      <w:pPr>
        <w:pStyle w:val="Textoindependiente"/>
        <w:spacing w:line="276" w:lineRule="auto"/>
        <w:jc w:val="both"/>
      </w:pPr>
    </w:p>
    <w:p w14:paraId="4774ACAC" w14:textId="423212E6" w:rsidR="63B443FF" w:rsidRDefault="63B443FF" w:rsidP="00A75CCD">
      <w:pPr>
        <w:pStyle w:val="Textoindependiente"/>
        <w:spacing w:line="276" w:lineRule="auto"/>
        <w:jc w:val="both"/>
      </w:pPr>
      <w:r>
        <w:t>De igual manera, se formaron 310 niños y niñas del Colegio República de Colombia, en la localidad de Barrios Unidos, mediante encuentros presenciales enfocados en la promoción del respeto, la empatía y la convivencia escolar.</w:t>
      </w:r>
    </w:p>
    <w:p w14:paraId="08709173" w14:textId="77777777" w:rsidR="00A75CCD" w:rsidRDefault="00A75CCD" w:rsidP="00A75CCD">
      <w:pPr>
        <w:pStyle w:val="Textoindependiente"/>
        <w:spacing w:line="276" w:lineRule="auto"/>
        <w:jc w:val="both"/>
      </w:pPr>
    </w:p>
    <w:p w14:paraId="0218E99C" w14:textId="082CA276" w:rsidR="63B443FF" w:rsidRDefault="63B443FF" w:rsidP="00A75CCD">
      <w:pPr>
        <w:pStyle w:val="Textoindependiente"/>
        <w:spacing w:line="276" w:lineRule="auto"/>
        <w:jc w:val="both"/>
      </w:pPr>
      <w:r>
        <w:t>Estas acciones, realizadas de manera presencial por la Escuela de la Participación, reflejan el compromiso institucional con la educación para la paz y el fortalecimiento de competencias ciudadanas desde la infancia y la adolescencia.</w:t>
      </w:r>
    </w:p>
    <w:p w14:paraId="43EB4DF9" w14:textId="77777777" w:rsidR="006573E4" w:rsidRDefault="006573E4" w:rsidP="00A75CCD">
      <w:pPr>
        <w:pStyle w:val="Textoindependiente"/>
        <w:spacing w:before="138" w:line="276" w:lineRule="auto"/>
        <w:jc w:val="both"/>
      </w:pPr>
    </w:p>
    <w:tbl>
      <w:tblPr>
        <w:tblW w:w="11216" w:type="dxa"/>
        <w:tblInd w:w="-269" w:type="dxa"/>
        <w:tblLayout w:type="fixed"/>
        <w:tblLook w:val="06A0" w:firstRow="1" w:lastRow="0" w:firstColumn="1" w:lastColumn="0" w:noHBand="1" w:noVBand="1"/>
      </w:tblPr>
      <w:tblGrid>
        <w:gridCol w:w="1575"/>
        <w:gridCol w:w="1686"/>
        <w:gridCol w:w="1506"/>
        <w:gridCol w:w="1362"/>
        <w:gridCol w:w="1260"/>
        <w:gridCol w:w="1117"/>
        <w:gridCol w:w="829"/>
        <w:gridCol w:w="870"/>
        <w:gridCol w:w="44"/>
        <w:gridCol w:w="951"/>
        <w:gridCol w:w="16"/>
      </w:tblGrid>
      <w:tr w:rsidR="679C7902" w14:paraId="0595DE34" w14:textId="77777777" w:rsidTr="006573E4">
        <w:trPr>
          <w:trHeight w:val="615"/>
        </w:trPr>
        <w:tc>
          <w:tcPr>
            <w:tcW w:w="11216" w:type="dxa"/>
            <w:gridSpan w:val="11"/>
            <w:tcBorders>
              <w:top w:val="single" w:sz="4" w:space="0" w:color="auto"/>
              <w:left w:val="single" w:sz="4" w:space="0" w:color="auto"/>
              <w:bottom w:val="single" w:sz="4" w:space="0" w:color="auto"/>
              <w:right w:val="single" w:sz="4" w:space="0" w:color="auto"/>
            </w:tcBorders>
            <w:shd w:val="clear" w:color="auto" w:fill="FFC000"/>
            <w:tcMar>
              <w:top w:w="15" w:type="dxa"/>
              <w:left w:w="15" w:type="dxa"/>
              <w:right w:w="15" w:type="dxa"/>
            </w:tcMar>
            <w:vAlign w:val="center"/>
          </w:tcPr>
          <w:p w14:paraId="355438D0" w14:textId="5CD214AD" w:rsidR="679C7902" w:rsidRDefault="679C7902" w:rsidP="00A75CCD">
            <w:pPr>
              <w:spacing w:line="276" w:lineRule="auto"/>
              <w:jc w:val="both"/>
            </w:pPr>
            <w:r w:rsidRPr="679C7902">
              <w:rPr>
                <w:rFonts w:ascii="Calibri" w:eastAsia="Calibri" w:hAnsi="Calibri" w:cs="Calibri"/>
                <w:b/>
                <w:bCs/>
                <w:color w:val="000000" w:themeColor="text1"/>
                <w:sz w:val="24"/>
                <w:szCs w:val="24"/>
              </w:rPr>
              <w:t>FORMACIÓ PRESENCIAL</w:t>
            </w:r>
          </w:p>
        </w:tc>
      </w:tr>
      <w:tr w:rsidR="679C7902" w14:paraId="3F7D8F06" w14:textId="77777777" w:rsidTr="006573E4">
        <w:trPr>
          <w:gridAfter w:val="1"/>
          <w:wAfter w:w="16" w:type="dxa"/>
          <w:trHeight w:val="645"/>
        </w:trPr>
        <w:tc>
          <w:tcPr>
            <w:tcW w:w="1575" w:type="dxa"/>
            <w:tcBorders>
              <w:top w:val="single" w:sz="4" w:space="0" w:color="auto"/>
              <w:left w:val="single" w:sz="4" w:space="0" w:color="auto"/>
              <w:bottom w:val="single" w:sz="4" w:space="0" w:color="auto"/>
              <w:right w:val="single" w:sz="4" w:space="0" w:color="auto"/>
            </w:tcBorders>
            <w:shd w:val="clear" w:color="auto" w:fill="FFC000"/>
            <w:tcMar>
              <w:top w:w="15" w:type="dxa"/>
              <w:left w:w="15" w:type="dxa"/>
              <w:right w:w="15" w:type="dxa"/>
            </w:tcMar>
            <w:vAlign w:val="center"/>
          </w:tcPr>
          <w:p w14:paraId="5CD3F651" w14:textId="4F224213" w:rsidR="679C7902" w:rsidRDefault="679C7902" w:rsidP="00A75CCD">
            <w:pPr>
              <w:spacing w:line="276" w:lineRule="auto"/>
              <w:jc w:val="both"/>
            </w:pPr>
            <w:r w:rsidRPr="679C7902">
              <w:rPr>
                <w:rFonts w:ascii="Calibri" w:eastAsia="Calibri" w:hAnsi="Calibri" w:cs="Calibri"/>
                <w:b/>
                <w:bCs/>
              </w:rPr>
              <w:t>NOMBRE DEL PROCESO</w:t>
            </w:r>
          </w:p>
        </w:tc>
        <w:tc>
          <w:tcPr>
            <w:tcW w:w="1686" w:type="dxa"/>
            <w:tcBorders>
              <w:top w:val="nil"/>
              <w:left w:val="single" w:sz="4" w:space="0" w:color="auto"/>
              <w:bottom w:val="single" w:sz="4" w:space="0" w:color="auto"/>
              <w:right w:val="single" w:sz="4" w:space="0" w:color="auto"/>
            </w:tcBorders>
            <w:shd w:val="clear" w:color="auto" w:fill="FFC000"/>
            <w:tcMar>
              <w:top w:w="15" w:type="dxa"/>
              <w:left w:w="15" w:type="dxa"/>
              <w:right w:w="15" w:type="dxa"/>
            </w:tcMar>
            <w:vAlign w:val="center"/>
          </w:tcPr>
          <w:p w14:paraId="0D691D9E" w14:textId="6D54FD6E" w:rsidR="679C7902" w:rsidRDefault="679C7902" w:rsidP="00A75CCD">
            <w:pPr>
              <w:spacing w:line="276" w:lineRule="auto"/>
              <w:jc w:val="both"/>
            </w:pPr>
            <w:r w:rsidRPr="679C7902">
              <w:rPr>
                <w:rFonts w:ascii="Calibri" w:eastAsia="Calibri" w:hAnsi="Calibri" w:cs="Calibri"/>
                <w:b/>
                <w:bCs/>
              </w:rPr>
              <w:t>TIPO</w:t>
            </w:r>
          </w:p>
        </w:tc>
        <w:tc>
          <w:tcPr>
            <w:tcW w:w="1506" w:type="dxa"/>
            <w:tcBorders>
              <w:top w:val="nil"/>
              <w:left w:val="single" w:sz="4" w:space="0" w:color="auto"/>
              <w:bottom w:val="single" w:sz="4" w:space="0" w:color="auto"/>
              <w:right w:val="single" w:sz="4" w:space="0" w:color="auto"/>
            </w:tcBorders>
            <w:shd w:val="clear" w:color="auto" w:fill="FFC000"/>
            <w:tcMar>
              <w:top w:w="15" w:type="dxa"/>
              <w:left w:w="15" w:type="dxa"/>
              <w:right w:w="15" w:type="dxa"/>
            </w:tcMar>
            <w:vAlign w:val="center"/>
          </w:tcPr>
          <w:p w14:paraId="1A81B315" w14:textId="2B14F8DE" w:rsidR="679C7902" w:rsidRDefault="679C7902" w:rsidP="00A75CCD">
            <w:pPr>
              <w:spacing w:line="276" w:lineRule="auto"/>
              <w:jc w:val="both"/>
            </w:pPr>
            <w:r w:rsidRPr="679C7902">
              <w:rPr>
                <w:rFonts w:ascii="Calibri" w:eastAsia="Calibri" w:hAnsi="Calibri" w:cs="Calibri"/>
                <w:b/>
                <w:bCs/>
              </w:rPr>
              <w:t>PÚBLICO OBJETIVO</w:t>
            </w:r>
          </w:p>
        </w:tc>
        <w:tc>
          <w:tcPr>
            <w:tcW w:w="1362" w:type="dxa"/>
            <w:tcBorders>
              <w:top w:val="nil"/>
              <w:left w:val="single" w:sz="4" w:space="0" w:color="auto"/>
              <w:bottom w:val="single" w:sz="4" w:space="0" w:color="auto"/>
              <w:right w:val="single" w:sz="4" w:space="0" w:color="auto"/>
            </w:tcBorders>
            <w:shd w:val="clear" w:color="auto" w:fill="FFC000"/>
            <w:tcMar>
              <w:top w:w="15" w:type="dxa"/>
              <w:left w:w="15" w:type="dxa"/>
              <w:right w:w="15" w:type="dxa"/>
            </w:tcMar>
            <w:vAlign w:val="center"/>
          </w:tcPr>
          <w:p w14:paraId="6AA41D28" w14:textId="0F27D3B2" w:rsidR="679C7902" w:rsidRDefault="679C7902" w:rsidP="00A75CCD">
            <w:pPr>
              <w:spacing w:line="276" w:lineRule="auto"/>
              <w:jc w:val="both"/>
            </w:pPr>
            <w:r w:rsidRPr="679C7902">
              <w:rPr>
                <w:rFonts w:ascii="Calibri" w:eastAsia="Calibri" w:hAnsi="Calibri" w:cs="Calibri"/>
                <w:b/>
                <w:bCs/>
              </w:rPr>
              <w:t>CICLO</w:t>
            </w:r>
          </w:p>
        </w:tc>
        <w:tc>
          <w:tcPr>
            <w:tcW w:w="1260" w:type="dxa"/>
            <w:tcBorders>
              <w:top w:val="nil"/>
              <w:left w:val="single" w:sz="4" w:space="0" w:color="auto"/>
              <w:bottom w:val="single" w:sz="4" w:space="0" w:color="auto"/>
              <w:right w:val="single" w:sz="4" w:space="0" w:color="auto"/>
            </w:tcBorders>
            <w:shd w:val="clear" w:color="auto" w:fill="FFC000"/>
            <w:tcMar>
              <w:top w:w="15" w:type="dxa"/>
              <w:left w:w="15" w:type="dxa"/>
              <w:right w:w="15" w:type="dxa"/>
            </w:tcMar>
            <w:vAlign w:val="center"/>
          </w:tcPr>
          <w:p w14:paraId="494C0CB0" w14:textId="7C05BC10" w:rsidR="679C7902" w:rsidRDefault="679C7902" w:rsidP="00A75CCD">
            <w:pPr>
              <w:spacing w:line="276" w:lineRule="auto"/>
              <w:jc w:val="both"/>
            </w:pPr>
            <w:r w:rsidRPr="679C7902">
              <w:rPr>
                <w:rFonts w:ascii="Calibri" w:eastAsia="Calibri" w:hAnsi="Calibri" w:cs="Calibri"/>
                <w:b/>
                <w:bCs/>
              </w:rPr>
              <w:t>CURSO(S)</w:t>
            </w:r>
          </w:p>
        </w:tc>
        <w:tc>
          <w:tcPr>
            <w:tcW w:w="1117" w:type="dxa"/>
            <w:tcBorders>
              <w:top w:val="nil"/>
              <w:left w:val="single" w:sz="4" w:space="0" w:color="auto"/>
              <w:bottom w:val="single" w:sz="4" w:space="0" w:color="auto"/>
              <w:right w:val="single" w:sz="4" w:space="0" w:color="auto"/>
            </w:tcBorders>
            <w:shd w:val="clear" w:color="auto" w:fill="FFC000"/>
            <w:tcMar>
              <w:top w:w="15" w:type="dxa"/>
              <w:left w:w="15" w:type="dxa"/>
              <w:right w:w="15" w:type="dxa"/>
            </w:tcMar>
            <w:vAlign w:val="center"/>
          </w:tcPr>
          <w:p w14:paraId="38FD6338" w14:textId="4F4F90EF" w:rsidR="679C7902" w:rsidRDefault="679C7902" w:rsidP="00A75CCD">
            <w:pPr>
              <w:spacing w:line="276" w:lineRule="auto"/>
              <w:jc w:val="both"/>
            </w:pPr>
            <w:r w:rsidRPr="679C7902">
              <w:rPr>
                <w:rFonts w:ascii="Calibri" w:eastAsia="Calibri" w:hAnsi="Calibri" w:cs="Calibri"/>
                <w:b/>
                <w:bCs/>
              </w:rPr>
              <w:t>MODALIDAD</w:t>
            </w:r>
          </w:p>
        </w:tc>
        <w:tc>
          <w:tcPr>
            <w:tcW w:w="829" w:type="dxa"/>
            <w:tcBorders>
              <w:top w:val="nil"/>
              <w:left w:val="single" w:sz="4" w:space="0" w:color="auto"/>
              <w:bottom w:val="single" w:sz="4" w:space="0" w:color="auto"/>
              <w:right w:val="single" w:sz="4" w:space="0" w:color="auto"/>
            </w:tcBorders>
            <w:shd w:val="clear" w:color="auto" w:fill="FFC000"/>
            <w:tcMar>
              <w:top w:w="15" w:type="dxa"/>
              <w:left w:w="15" w:type="dxa"/>
              <w:right w:w="15" w:type="dxa"/>
            </w:tcMar>
            <w:vAlign w:val="center"/>
          </w:tcPr>
          <w:p w14:paraId="30023334" w14:textId="19E9AE69" w:rsidR="679C7902" w:rsidRDefault="679C7902" w:rsidP="00A75CCD">
            <w:pPr>
              <w:spacing w:line="276" w:lineRule="auto"/>
              <w:jc w:val="both"/>
            </w:pPr>
            <w:r w:rsidRPr="679C7902">
              <w:rPr>
                <w:rFonts w:ascii="Calibri" w:eastAsia="Calibri" w:hAnsi="Calibri" w:cs="Calibri"/>
                <w:b/>
                <w:bCs/>
              </w:rPr>
              <w:t>INTENSIDAD</w:t>
            </w:r>
          </w:p>
        </w:tc>
        <w:tc>
          <w:tcPr>
            <w:tcW w:w="870" w:type="dxa"/>
            <w:tcBorders>
              <w:top w:val="nil"/>
              <w:left w:val="single" w:sz="4" w:space="0" w:color="auto"/>
              <w:bottom w:val="single" w:sz="4" w:space="0" w:color="auto"/>
              <w:right w:val="single" w:sz="4" w:space="0" w:color="auto"/>
            </w:tcBorders>
            <w:shd w:val="clear" w:color="auto" w:fill="FFC000"/>
            <w:tcMar>
              <w:top w:w="15" w:type="dxa"/>
              <w:left w:w="15" w:type="dxa"/>
              <w:right w:w="15" w:type="dxa"/>
            </w:tcMar>
            <w:vAlign w:val="center"/>
          </w:tcPr>
          <w:p w14:paraId="44AD4D17" w14:textId="3C8F251D" w:rsidR="679C7902" w:rsidRDefault="679C7902" w:rsidP="00A75CCD">
            <w:pPr>
              <w:spacing w:line="276" w:lineRule="auto"/>
              <w:jc w:val="both"/>
            </w:pPr>
            <w:r w:rsidRPr="679C7902">
              <w:rPr>
                <w:rFonts w:ascii="Calibri" w:eastAsia="Calibri" w:hAnsi="Calibri" w:cs="Calibri"/>
                <w:b/>
                <w:bCs/>
              </w:rPr>
              <w:t xml:space="preserve">FECHA </w:t>
            </w:r>
          </w:p>
        </w:tc>
        <w:tc>
          <w:tcPr>
            <w:tcW w:w="995" w:type="dxa"/>
            <w:gridSpan w:val="2"/>
            <w:tcBorders>
              <w:top w:val="nil"/>
              <w:left w:val="single" w:sz="4" w:space="0" w:color="auto"/>
              <w:bottom w:val="single" w:sz="4" w:space="0" w:color="auto"/>
              <w:right w:val="single" w:sz="4" w:space="0" w:color="auto"/>
            </w:tcBorders>
            <w:shd w:val="clear" w:color="auto" w:fill="FFC000"/>
            <w:tcMar>
              <w:top w:w="15" w:type="dxa"/>
              <w:left w:w="15" w:type="dxa"/>
              <w:right w:w="15" w:type="dxa"/>
            </w:tcMar>
            <w:vAlign w:val="center"/>
          </w:tcPr>
          <w:p w14:paraId="2B72438B" w14:textId="3C53F1E5" w:rsidR="679C7902" w:rsidRDefault="679C7902" w:rsidP="00A75CCD">
            <w:pPr>
              <w:spacing w:line="276" w:lineRule="auto"/>
              <w:jc w:val="both"/>
            </w:pPr>
            <w:r w:rsidRPr="679C7902">
              <w:rPr>
                <w:rFonts w:ascii="Calibri" w:eastAsia="Calibri" w:hAnsi="Calibri" w:cs="Calibri"/>
                <w:b/>
                <w:bCs/>
              </w:rPr>
              <w:t xml:space="preserve">No. Formados </w:t>
            </w:r>
          </w:p>
        </w:tc>
      </w:tr>
      <w:tr w:rsidR="679C7902" w14:paraId="4CD7C1EC" w14:textId="77777777" w:rsidTr="006573E4">
        <w:trPr>
          <w:gridAfter w:val="1"/>
          <w:wAfter w:w="16" w:type="dxa"/>
          <w:trHeight w:val="885"/>
        </w:trPr>
        <w:tc>
          <w:tcPr>
            <w:tcW w:w="157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FCF6480" w14:textId="73E45470"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w:t>
            </w:r>
            <w:r w:rsidRPr="679C7902">
              <w:rPr>
                <w:rFonts w:ascii="Calibri" w:eastAsia="Calibri" w:hAnsi="Calibri" w:cs="Calibri"/>
                <w:color w:val="000000" w:themeColor="text1"/>
                <w:sz w:val="24"/>
                <w:szCs w:val="24"/>
              </w:rPr>
              <w:lastRenderedPageBreak/>
              <w:t xml:space="preserve">Para la Paz </w:t>
            </w:r>
          </w:p>
        </w:tc>
        <w:tc>
          <w:tcPr>
            <w:tcW w:w="168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D33CEC7" w14:textId="540DAD4B" w:rsidR="679C7902" w:rsidRDefault="679C7902" w:rsidP="00A75CCD">
            <w:pPr>
              <w:spacing w:line="276" w:lineRule="auto"/>
              <w:jc w:val="both"/>
            </w:pPr>
            <w:r w:rsidRPr="679C7902">
              <w:rPr>
                <w:rFonts w:ascii="Calibri" w:eastAsia="Calibri" w:hAnsi="Calibri" w:cs="Calibri"/>
                <w:color w:val="000000" w:themeColor="text1"/>
                <w:sz w:val="24"/>
                <w:szCs w:val="24"/>
              </w:rPr>
              <w:lastRenderedPageBreak/>
              <w:t>IED ARGENTINA</w:t>
            </w:r>
          </w:p>
        </w:tc>
        <w:tc>
          <w:tcPr>
            <w:tcW w:w="150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247937B" w14:textId="782C4D75" w:rsidR="3D8FB2AE" w:rsidRDefault="3D8FB2AE" w:rsidP="00A75CCD">
            <w:pPr>
              <w:spacing w:line="276" w:lineRule="auto"/>
              <w:jc w:val="both"/>
              <w:rPr>
                <w:rFonts w:ascii="Calibri" w:eastAsia="Calibri" w:hAnsi="Calibri" w:cs="Calibri"/>
                <w:color w:val="000000" w:themeColor="text1"/>
                <w:sz w:val="24"/>
                <w:szCs w:val="24"/>
              </w:rPr>
            </w:pPr>
            <w:r w:rsidRPr="679C7902">
              <w:rPr>
                <w:rFonts w:ascii="Calibri" w:eastAsia="Calibri" w:hAnsi="Calibri" w:cs="Calibri"/>
                <w:color w:val="000000" w:themeColor="text1"/>
                <w:sz w:val="24"/>
                <w:szCs w:val="24"/>
              </w:rPr>
              <w:t>Adolescente</w:t>
            </w:r>
            <w:r w:rsidR="63CAE0B6" w:rsidRPr="679C7902">
              <w:rPr>
                <w:rFonts w:ascii="Calibri" w:eastAsia="Calibri" w:hAnsi="Calibri" w:cs="Calibri"/>
                <w:color w:val="000000" w:themeColor="text1"/>
                <w:sz w:val="24"/>
                <w:szCs w:val="24"/>
              </w:rPr>
              <w:t>s</w:t>
            </w:r>
          </w:p>
        </w:tc>
        <w:tc>
          <w:tcPr>
            <w:tcW w:w="1362"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5F75AE4" w14:textId="7756F9DA"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Fortalecimiento a la organización </w:t>
            </w:r>
            <w:r w:rsidRPr="679C7902">
              <w:rPr>
                <w:rFonts w:ascii="Calibri" w:eastAsia="Calibri" w:hAnsi="Calibri" w:cs="Calibri"/>
                <w:color w:val="000000" w:themeColor="text1"/>
                <w:sz w:val="24"/>
                <w:szCs w:val="24"/>
              </w:rPr>
              <w:lastRenderedPageBreak/>
              <w:t>social</w:t>
            </w:r>
          </w:p>
        </w:tc>
        <w:tc>
          <w:tcPr>
            <w:tcW w:w="126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78458CF" w14:textId="34CB1337" w:rsidR="679C7902" w:rsidRDefault="679C7902" w:rsidP="00A75CCD">
            <w:pPr>
              <w:spacing w:line="276" w:lineRule="auto"/>
              <w:jc w:val="both"/>
            </w:pPr>
            <w:r w:rsidRPr="679C7902">
              <w:rPr>
                <w:rFonts w:ascii="Calibri" w:eastAsia="Calibri" w:hAnsi="Calibri" w:cs="Calibri"/>
                <w:color w:val="000000" w:themeColor="text1"/>
                <w:sz w:val="24"/>
                <w:szCs w:val="24"/>
              </w:rPr>
              <w:lastRenderedPageBreak/>
              <w:t>Curso de Encuentros Improbables</w:t>
            </w:r>
          </w:p>
        </w:tc>
        <w:tc>
          <w:tcPr>
            <w:tcW w:w="1117"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C904364" w14:textId="4B7E9FAD"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Presencial </w:t>
            </w:r>
          </w:p>
        </w:tc>
        <w:tc>
          <w:tcPr>
            <w:tcW w:w="829"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B010682" w14:textId="4C30BF58"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6 horas </w:t>
            </w:r>
          </w:p>
        </w:tc>
        <w:tc>
          <w:tcPr>
            <w:tcW w:w="87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0C45447" w14:textId="307F7A8D"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19 de </w:t>
            </w:r>
            <w:proofErr w:type="gramStart"/>
            <w:r w:rsidRPr="679C7902">
              <w:rPr>
                <w:rFonts w:ascii="Calibri" w:eastAsia="Calibri" w:hAnsi="Calibri" w:cs="Calibri"/>
                <w:color w:val="000000" w:themeColor="text1"/>
                <w:sz w:val="24"/>
                <w:szCs w:val="24"/>
              </w:rPr>
              <w:t>Mayo</w:t>
            </w:r>
            <w:proofErr w:type="gramEnd"/>
            <w:r w:rsidRPr="679C7902">
              <w:rPr>
                <w:rFonts w:ascii="Calibri" w:eastAsia="Calibri" w:hAnsi="Calibri" w:cs="Calibri"/>
                <w:color w:val="000000" w:themeColor="text1"/>
                <w:sz w:val="24"/>
                <w:szCs w:val="24"/>
              </w:rPr>
              <w:t xml:space="preserve"> </w:t>
            </w:r>
          </w:p>
        </w:tc>
        <w:tc>
          <w:tcPr>
            <w:tcW w:w="995" w:type="dxa"/>
            <w:gridSpan w:val="2"/>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C216202" w14:textId="115838E4" w:rsidR="679C7902" w:rsidRDefault="679C7902" w:rsidP="00A75CCD">
            <w:pPr>
              <w:spacing w:line="276" w:lineRule="auto"/>
              <w:jc w:val="both"/>
            </w:pPr>
            <w:r w:rsidRPr="679C7902">
              <w:rPr>
                <w:rFonts w:ascii="Calibri" w:eastAsia="Calibri" w:hAnsi="Calibri" w:cs="Calibri"/>
                <w:b/>
                <w:bCs/>
                <w:color w:val="000000" w:themeColor="text1"/>
                <w:sz w:val="24"/>
                <w:szCs w:val="24"/>
              </w:rPr>
              <w:t>32</w:t>
            </w:r>
          </w:p>
        </w:tc>
      </w:tr>
      <w:tr w:rsidR="679C7902" w14:paraId="52065243" w14:textId="77777777" w:rsidTr="006573E4">
        <w:trPr>
          <w:gridAfter w:val="1"/>
          <w:wAfter w:w="16" w:type="dxa"/>
          <w:trHeight w:val="1035"/>
        </w:trPr>
        <w:tc>
          <w:tcPr>
            <w:tcW w:w="157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BF5A82C" w14:textId="258D8D62"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68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81A1508" w14:textId="1D450F14"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IED ARGENTINA </w:t>
            </w:r>
          </w:p>
        </w:tc>
        <w:tc>
          <w:tcPr>
            <w:tcW w:w="150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7C99493" w14:textId="08F89E00" w:rsidR="1FEB36F3" w:rsidRDefault="1FEB36F3" w:rsidP="00A75CCD">
            <w:pPr>
              <w:spacing w:line="276" w:lineRule="auto"/>
              <w:jc w:val="both"/>
              <w:rPr>
                <w:rFonts w:ascii="Calibri" w:eastAsia="Calibri" w:hAnsi="Calibri" w:cs="Calibri"/>
                <w:color w:val="000000" w:themeColor="text1"/>
                <w:sz w:val="24"/>
                <w:szCs w:val="24"/>
              </w:rPr>
            </w:pPr>
            <w:r w:rsidRPr="679C7902">
              <w:rPr>
                <w:rFonts w:ascii="Calibri" w:eastAsia="Calibri" w:hAnsi="Calibri" w:cs="Calibri"/>
                <w:color w:val="000000" w:themeColor="text1"/>
                <w:sz w:val="24"/>
                <w:szCs w:val="24"/>
              </w:rPr>
              <w:t>Adolescentes</w:t>
            </w:r>
          </w:p>
        </w:tc>
        <w:tc>
          <w:tcPr>
            <w:tcW w:w="1362"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C15880A" w14:textId="2DEC720E" w:rsidR="679C7902" w:rsidRDefault="679C7902" w:rsidP="00A75CCD">
            <w:pPr>
              <w:spacing w:line="276" w:lineRule="auto"/>
              <w:jc w:val="both"/>
            </w:pPr>
            <w:r w:rsidRPr="679C7902">
              <w:rPr>
                <w:rFonts w:ascii="Calibri" w:eastAsia="Calibri" w:hAnsi="Calibri" w:cs="Calibri"/>
                <w:color w:val="000000" w:themeColor="text1"/>
                <w:sz w:val="24"/>
                <w:szCs w:val="24"/>
              </w:rPr>
              <w:t>Fortalecimiento a la organización social</w:t>
            </w:r>
          </w:p>
        </w:tc>
        <w:tc>
          <w:tcPr>
            <w:tcW w:w="126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3AA4AAA" w14:textId="47592957"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117"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1933E81" w14:textId="77BA3B3F"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Presencial </w:t>
            </w:r>
          </w:p>
        </w:tc>
        <w:tc>
          <w:tcPr>
            <w:tcW w:w="829"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4B46D2A" w14:textId="1C4E620C"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6 horas </w:t>
            </w:r>
          </w:p>
        </w:tc>
        <w:tc>
          <w:tcPr>
            <w:tcW w:w="87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FAC7DBC" w14:textId="75BF0B04"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20 de </w:t>
            </w:r>
            <w:proofErr w:type="gramStart"/>
            <w:r w:rsidRPr="679C7902">
              <w:rPr>
                <w:rFonts w:ascii="Calibri" w:eastAsia="Calibri" w:hAnsi="Calibri" w:cs="Calibri"/>
                <w:color w:val="000000" w:themeColor="text1"/>
                <w:sz w:val="24"/>
                <w:szCs w:val="24"/>
              </w:rPr>
              <w:t>Mayo</w:t>
            </w:r>
            <w:proofErr w:type="gramEnd"/>
            <w:r w:rsidRPr="679C7902">
              <w:rPr>
                <w:rFonts w:ascii="Calibri" w:eastAsia="Calibri" w:hAnsi="Calibri" w:cs="Calibri"/>
                <w:color w:val="000000" w:themeColor="text1"/>
                <w:sz w:val="24"/>
                <w:szCs w:val="24"/>
              </w:rPr>
              <w:t xml:space="preserve"> </w:t>
            </w:r>
          </w:p>
        </w:tc>
        <w:tc>
          <w:tcPr>
            <w:tcW w:w="995" w:type="dxa"/>
            <w:gridSpan w:val="2"/>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15F4DD8" w14:textId="250C49D5" w:rsidR="679C7902" w:rsidRDefault="679C7902" w:rsidP="00A75CCD">
            <w:pPr>
              <w:spacing w:line="276" w:lineRule="auto"/>
              <w:jc w:val="both"/>
            </w:pPr>
            <w:r w:rsidRPr="679C7902">
              <w:rPr>
                <w:rFonts w:ascii="Calibri" w:eastAsia="Calibri" w:hAnsi="Calibri" w:cs="Calibri"/>
                <w:b/>
                <w:bCs/>
                <w:color w:val="000000" w:themeColor="text1"/>
                <w:sz w:val="24"/>
                <w:szCs w:val="24"/>
              </w:rPr>
              <w:t>35</w:t>
            </w:r>
          </w:p>
        </w:tc>
      </w:tr>
      <w:tr w:rsidR="679C7902" w14:paraId="58D62A8C" w14:textId="77777777" w:rsidTr="006573E4">
        <w:trPr>
          <w:gridAfter w:val="1"/>
          <w:wAfter w:w="16" w:type="dxa"/>
          <w:trHeight w:val="1020"/>
        </w:trPr>
        <w:tc>
          <w:tcPr>
            <w:tcW w:w="157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128C8AF" w14:textId="1D36868F"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68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779D6E0" w14:textId="4ADEFCC1"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IED ARGENTINA </w:t>
            </w:r>
          </w:p>
        </w:tc>
        <w:tc>
          <w:tcPr>
            <w:tcW w:w="150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47891CD" w14:textId="782C4D75" w:rsidR="3C4BE3F3" w:rsidRDefault="3C4BE3F3" w:rsidP="00A75CCD">
            <w:pPr>
              <w:spacing w:line="276" w:lineRule="auto"/>
              <w:jc w:val="both"/>
              <w:rPr>
                <w:rFonts w:ascii="Calibri" w:eastAsia="Calibri" w:hAnsi="Calibri" w:cs="Calibri"/>
                <w:color w:val="000000" w:themeColor="text1"/>
                <w:sz w:val="24"/>
                <w:szCs w:val="24"/>
              </w:rPr>
            </w:pPr>
            <w:r w:rsidRPr="679C7902">
              <w:rPr>
                <w:rFonts w:ascii="Calibri" w:eastAsia="Calibri" w:hAnsi="Calibri" w:cs="Calibri"/>
                <w:color w:val="000000" w:themeColor="text1"/>
                <w:sz w:val="24"/>
                <w:szCs w:val="24"/>
              </w:rPr>
              <w:t>Adolescentes</w:t>
            </w:r>
          </w:p>
          <w:p w14:paraId="0C82ADCD" w14:textId="4622D5E9" w:rsidR="679C7902" w:rsidRDefault="679C7902" w:rsidP="00A75CCD">
            <w:pPr>
              <w:spacing w:line="276" w:lineRule="auto"/>
              <w:jc w:val="both"/>
              <w:rPr>
                <w:rFonts w:ascii="Calibri" w:eastAsia="Calibri" w:hAnsi="Calibri" w:cs="Calibri"/>
                <w:color w:val="000000" w:themeColor="text1"/>
                <w:sz w:val="24"/>
                <w:szCs w:val="24"/>
              </w:rPr>
            </w:pPr>
          </w:p>
        </w:tc>
        <w:tc>
          <w:tcPr>
            <w:tcW w:w="1362"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B7B1434" w14:textId="5D54673E" w:rsidR="679C7902" w:rsidRDefault="679C7902" w:rsidP="00A75CCD">
            <w:pPr>
              <w:spacing w:line="276" w:lineRule="auto"/>
              <w:jc w:val="both"/>
            </w:pPr>
            <w:r w:rsidRPr="679C7902">
              <w:rPr>
                <w:rFonts w:ascii="Calibri" w:eastAsia="Calibri" w:hAnsi="Calibri" w:cs="Calibri"/>
                <w:color w:val="000000" w:themeColor="text1"/>
                <w:sz w:val="24"/>
                <w:szCs w:val="24"/>
              </w:rPr>
              <w:t>Fortalecimiento a la organización social</w:t>
            </w:r>
          </w:p>
        </w:tc>
        <w:tc>
          <w:tcPr>
            <w:tcW w:w="126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B9B36A4" w14:textId="65B9DE6B"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117"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83C0665" w14:textId="2993E493"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Presencial </w:t>
            </w:r>
          </w:p>
        </w:tc>
        <w:tc>
          <w:tcPr>
            <w:tcW w:w="829"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C90952F" w14:textId="6E5AECEC"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6 horas </w:t>
            </w:r>
          </w:p>
        </w:tc>
        <w:tc>
          <w:tcPr>
            <w:tcW w:w="87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D365891" w14:textId="501586F9"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21 de </w:t>
            </w:r>
            <w:proofErr w:type="gramStart"/>
            <w:r w:rsidRPr="679C7902">
              <w:rPr>
                <w:rFonts w:ascii="Calibri" w:eastAsia="Calibri" w:hAnsi="Calibri" w:cs="Calibri"/>
                <w:color w:val="000000" w:themeColor="text1"/>
                <w:sz w:val="24"/>
                <w:szCs w:val="24"/>
              </w:rPr>
              <w:t>Mayo</w:t>
            </w:r>
            <w:proofErr w:type="gramEnd"/>
          </w:p>
        </w:tc>
        <w:tc>
          <w:tcPr>
            <w:tcW w:w="995" w:type="dxa"/>
            <w:gridSpan w:val="2"/>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F869AEF" w14:textId="02BFC550" w:rsidR="679C7902" w:rsidRDefault="679C7902" w:rsidP="00A75CCD">
            <w:pPr>
              <w:spacing w:line="276" w:lineRule="auto"/>
              <w:jc w:val="both"/>
            </w:pPr>
            <w:r w:rsidRPr="679C7902">
              <w:rPr>
                <w:rFonts w:ascii="Calibri" w:eastAsia="Calibri" w:hAnsi="Calibri" w:cs="Calibri"/>
                <w:b/>
                <w:bCs/>
                <w:color w:val="000000" w:themeColor="text1"/>
                <w:sz w:val="24"/>
                <w:szCs w:val="24"/>
              </w:rPr>
              <w:t>33</w:t>
            </w:r>
          </w:p>
        </w:tc>
      </w:tr>
      <w:tr w:rsidR="679C7902" w14:paraId="48EA6784" w14:textId="77777777" w:rsidTr="006573E4">
        <w:trPr>
          <w:gridAfter w:val="1"/>
          <w:wAfter w:w="16" w:type="dxa"/>
          <w:trHeight w:val="1125"/>
        </w:trPr>
        <w:tc>
          <w:tcPr>
            <w:tcW w:w="157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A983C68" w14:textId="76CA4724"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68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AE2F8AB" w14:textId="03F396A1"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IED ARGENTINA </w:t>
            </w:r>
          </w:p>
        </w:tc>
        <w:tc>
          <w:tcPr>
            <w:tcW w:w="150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1C337BF" w14:textId="1A3F86C0" w:rsidR="2C2C9C43" w:rsidRDefault="2C2C9C43" w:rsidP="00A75CCD">
            <w:pPr>
              <w:spacing w:line="276" w:lineRule="auto"/>
              <w:jc w:val="both"/>
              <w:rPr>
                <w:rFonts w:ascii="Calibri" w:eastAsia="Calibri" w:hAnsi="Calibri" w:cs="Calibri"/>
                <w:color w:val="000000" w:themeColor="text1"/>
                <w:sz w:val="24"/>
                <w:szCs w:val="24"/>
              </w:rPr>
            </w:pPr>
            <w:r w:rsidRPr="679C7902">
              <w:rPr>
                <w:rFonts w:ascii="Calibri" w:eastAsia="Calibri" w:hAnsi="Calibri" w:cs="Calibri"/>
                <w:color w:val="000000" w:themeColor="text1"/>
                <w:sz w:val="24"/>
                <w:szCs w:val="24"/>
              </w:rPr>
              <w:t xml:space="preserve"> Adolescentes</w:t>
            </w:r>
          </w:p>
          <w:p w14:paraId="5A4A4FDD" w14:textId="32A69858" w:rsidR="679C7902" w:rsidRDefault="679C7902" w:rsidP="00A75CCD">
            <w:pPr>
              <w:spacing w:line="276" w:lineRule="auto"/>
              <w:jc w:val="both"/>
              <w:rPr>
                <w:rFonts w:ascii="Calibri" w:eastAsia="Calibri" w:hAnsi="Calibri" w:cs="Calibri"/>
                <w:color w:val="000000" w:themeColor="text1"/>
                <w:sz w:val="24"/>
                <w:szCs w:val="24"/>
              </w:rPr>
            </w:pPr>
          </w:p>
        </w:tc>
        <w:tc>
          <w:tcPr>
            <w:tcW w:w="1362"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4CE7D6F" w14:textId="7CE83D22" w:rsidR="679C7902" w:rsidRDefault="679C7902" w:rsidP="00A75CCD">
            <w:pPr>
              <w:spacing w:line="276" w:lineRule="auto"/>
              <w:jc w:val="both"/>
            </w:pPr>
            <w:r w:rsidRPr="679C7902">
              <w:rPr>
                <w:rFonts w:ascii="Calibri" w:eastAsia="Calibri" w:hAnsi="Calibri" w:cs="Calibri"/>
                <w:color w:val="000000" w:themeColor="text1"/>
                <w:sz w:val="24"/>
                <w:szCs w:val="24"/>
              </w:rPr>
              <w:t>Fortalecimiento a la organización social</w:t>
            </w:r>
          </w:p>
        </w:tc>
        <w:tc>
          <w:tcPr>
            <w:tcW w:w="126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14A43C9" w14:textId="2E6413BA"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117"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742B455" w14:textId="0E3520EE"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Presencial </w:t>
            </w:r>
          </w:p>
        </w:tc>
        <w:tc>
          <w:tcPr>
            <w:tcW w:w="829"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88A5E58" w14:textId="58605DF0" w:rsidR="679C7902" w:rsidRDefault="679C7902" w:rsidP="00A75CCD">
            <w:pPr>
              <w:spacing w:line="276" w:lineRule="auto"/>
              <w:jc w:val="both"/>
            </w:pPr>
            <w:r w:rsidRPr="679C7902">
              <w:rPr>
                <w:rFonts w:ascii="Calibri" w:eastAsia="Calibri" w:hAnsi="Calibri" w:cs="Calibri"/>
                <w:color w:val="000000" w:themeColor="text1"/>
              </w:rPr>
              <w:t xml:space="preserve">6 horas </w:t>
            </w:r>
          </w:p>
        </w:tc>
        <w:tc>
          <w:tcPr>
            <w:tcW w:w="87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82BCA82" w14:textId="04F1D472"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22 de </w:t>
            </w:r>
            <w:proofErr w:type="gramStart"/>
            <w:r w:rsidRPr="679C7902">
              <w:rPr>
                <w:rFonts w:ascii="Calibri" w:eastAsia="Calibri" w:hAnsi="Calibri" w:cs="Calibri"/>
                <w:color w:val="000000" w:themeColor="text1"/>
                <w:sz w:val="24"/>
                <w:szCs w:val="24"/>
              </w:rPr>
              <w:t>Mayo</w:t>
            </w:r>
            <w:proofErr w:type="gramEnd"/>
          </w:p>
        </w:tc>
        <w:tc>
          <w:tcPr>
            <w:tcW w:w="995" w:type="dxa"/>
            <w:gridSpan w:val="2"/>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1BDE5ED" w14:textId="3A21CE5B" w:rsidR="679C7902" w:rsidRDefault="679C7902" w:rsidP="00A75CCD">
            <w:pPr>
              <w:spacing w:line="276" w:lineRule="auto"/>
              <w:jc w:val="both"/>
            </w:pPr>
            <w:r w:rsidRPr="679C7902">
              <w:rPr>
                <w:rFonts w:ascii="Calibri" w:eastAsia="Calibri" w:hAnsi="Calibri" w:cs="Calibri"/>
                <w:b/>
                <w:bCs/>
                <w:color w:val="000000" w:themeColor="text1"/>
                <w:sz w:val="24"/>
                <w:szCs w:val="24"/>
              </w:rPr>
              <w:t>35</w:t>
            </w:r>
          </w:p>
        </w:tc>
      </w:tr>
      <w:tr w:rsidR="679C7902" w14:paraId="53050486" w14:textId="77777777" w:rsidTr="006573E4">
        <w:trPr>
          <w:gridAfter w:val="1"/>
          <w:wAfter w:w="16" w:type="dxa"/>
          <w:trHeight w:val="825"/>
        </w:trPr>
        <w:tc>
          <w:tcPr>
            <w:tcW w:w="1575"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right w:w="15" w:type="dxa"/>
            </w:tcMar>
            <w:vAlign w:val="center"/>
          </w:tcPr>
          <w:p w14:paraId="7CD62AC5" w14:textId="2CD1E9E6"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686"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right w:w="15" w:type="dxa"/>
            </w:tcMar>
            <w:vAlign w:val="center"/>
          </w:tcPr>
          <w:p w14:paraId="303FD1F5" w14:textId="548AFA04"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IED CEDID </w:t>
            </w:r>
          </w:p>
        </w:tc>
        <w:tc>
          <w:tcPr>
            <w:tcW w:w="150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E623A7C" w14:textId="782C4D75" w:rsidR="5116D843" w:rsidRDefault="5116D843" w:rsidP="00A75CCD">
            <w:pPr>
              <w:spacing w:line="276" w:lineRule="auto"/>
              <w:jc w:val="both"/>
              <w:rPr>
                <w:rFonts w:ascii="Calibri" w:eastAsia="Calibri" w:hAnsi="Calibri" w:cs="Calibri"/>
                <w:color w:val="000000" w:themeColor="text1"/>
                <w:sz w:val="24"/>
                <w:szCs w:val="24"/>
              </w:rPr>
            </w:pPr>
            <w:r w:rsidRPr="679C7902">
              <w:rPr>
                <w:rFonts w:ascii="Calibri" w:eastAsia="Calibri" w:hAnsi="Calibri" w:cs="Calibri"/>
                <w:color w:val="000000" w:themeColor="text1"/>
                <w:sz w:val="24"/>
                <w:szCs w:val="24"/>
              </w:rPr>
              <w:t>Adolescentes</w:t>
            </w:r>
          </w:p>
          <w:p w14:paraId="05C34AE0" w14:textId="1C40EB72" w:rsidR="679C7902" w:rsidRDefault="679C7902" w:rsidP="00A75CCD">
            <w:pPr>
              <w:spacing w:line="276" w:lineRule="auto"/>
              <w:jc w:val="both"/>
              <w:rPr>
                <w:rFonts w:ascii="Calibri" w:eastAsia="Calibri" w:hAnsi="Calibri" w:cs="Calibri"/>
                <w:color w:val="000000" w:themeColor="text1"/>
                <w:sz w:val="24"/>
                <w:szCs w:val="24"/>
              </w:rPr>
            </w:pPr>
          </w:p>
        </w:tc>
        <w:tc>
          <w:tcPr>
            <w:tcW w:w="1362"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right w:w="15" w:type="dxa"/>
            </w:tcMar>
            <w:vAlign w:val="center"/>
          </w:tcPr>
          <w:p w14:paraId="6EA9AB29" w14:textId="2D5BA233" w:rsidR="679C7902" w:rsidRDefault="679C7902" w:rsidP="00A75CCD">
            <w:pPr>
              <w:spacing w:line="276" w:lineRule="auto"/>
              <w:jc w:val="both"/>
            </w:pPr>
            <w:r w:rsidRPr="679C7902">
              <w:rPr>
                <w:rFonts w:ascii="Calibri" w:eastAsia="Calibri" w:hAnsi="Calibri" w:cs="Calibri"/>
                <w:color w:val="000000" w:themeColor="text1"/>
                <w:sz w:val="24"/>
                <w:szCs w:val="24"/>
              </w:rPr>
              <w:t>Fortalecimiento a la organización social</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right w:w="15" w:type="dxa"/>
            </w:tcMar>
            <w:vAlign w:val="center"/>
          </w:tcPr>
          <w:p w14:paraId="02C4F5D0" w14:textId="6CF4DB11"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117"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right w:w="15" w:type="dxa"/>
            </w:tcMar>
            <w:vAlign w:val="center"/>
          </w:tcPr>
          <w:p w14:paraId="2C6941F7" w14:textId="5164B1F8"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Presencial </w:t>
            </w:r>
          </w:p>
        </w:tc>
        <w:tc>
          <w:tcPr>
            <w:tcW w:w="829"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C476A0F" w14:textId="6487085F" w:rsidR="679C7902" w:rsidRDefault="679C7902" w:rsidP="00A75CCD">
            <w:pPr>
              <w:spacing w:line="276" w:lineRule="auto"/>
              <w:jc w:val="both"/>
            </w:pPr>
            <w:r w:rsidRPr="679C7902">
              <w:rPr>
                <w:rFonts w:ascii="Calibri" w:eastAsia="Calibri" w:hAnsi="Calibri" w:cs="Calibri"/>
                <w:color w:val="000000" w:themeColor="text1"/>
              </w:rPr>
              <w:t xml:space="preserve">6 horas </w:t>
            </w:r>
          </w:p>
        </w:tc>
        <w:tc>
          <w:tcPr>
            <w:tcW w:w="870"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right w:w="15" w:type="dxa"/>
            </w:tcMar>
            <w:vAlign w:val="center"/>
          </w:tcPr>
          <w:p w14:paraId="4757A588" w14:textId="322D5ABA"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29 de julio </w:t>
            </w:r>
          </w:p>
        </w:tc>
        <w:tc>
          <w:tcPr>
            <w:tcW w:w="995" w:type="dxa"/>
            <w:gridSpan w:val="2"/>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B0D5F97" w14:textId="654CAEC8" w:rsidR="679C7902" w:rsidRDefault="679C7902" w:rsidP="00A75CCD">
            <w:pPr>
              <w:spacing w:line="276" w:lineRule="auto"/>
              <w:jc w:val="both"/>
            </w:pPr>
            <w:r w:rsidRPr="679C7902">
              <w:rPr>
                <w:rFonts w:ascii="Calibri" w:eastAsia="Calibri" w:hAnsi="Calibri" w:cs="Calibri"/>
                <w:b/>
                <w:bCs/>
                <w:color w:val="000000" w:themeColor="text1"/>
                <w:sz w:val="24"/>
                <w:szCs w:val="24"/>
              </w:rPr>
              <w:t>31</w:t>
            </w:r>
          </w:p>
        </w:tc>
      </w:tr>
      <w:tr w:rsidR="679C7902" w14:paraId="56BC0D9A" w14:textId="77777777" w:rsidTr="006573E4">
        <w:trPr>
          <w:gridAfter w:val="1"/>
          <w:wAfter w:w="16" w:type="dxa"/>
          <w:trHeight w:val="1020"/>
        </w:trPr>
        <w:tc>
          <w:tcPr>
            <w:tcW w:w="157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1236D19" w14:textId="2D0F8018"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68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40AAF0A" w14:textId="02739316" w:rsidR="679C7902" w:rsidRDefault="679C7902" w:rsidP="00A75CCD">
            <w:pPr>
              <w:spacing w:line="276" w:lineRule="auto"/>
              <w:jc w:val="both"/>
            </w:pPr>
            <w:r w:rsidRPr="679C7902">
              <w:rPr>
                <w:rFonts w:ascii="Calibri" w:eastAsia="Calibri" w:hAnsi="Calibri" w:cs="Calibri"/>
                <w:color w:val="000000" w:themeColor="text1"/>
                <w:sz w:val="24"/>
                <w:szCs w:val="24"/>
              </w:rPr>
              <w:t>Antonio Nariño</w:t>
            </w:r>
          </w:p>
        </w:tc>
        <w:tc>
          <w:tcPr>
            <w:tcW w:w="150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C748572" w14:textId="782C4D75" w:rsidR="66C509AE" w:rsidRDefault="66C509AE" w:rsidP="00A75CCD">
            <w:pPr>
              <w:spacing w:line="276" w:lineRule="auto"/>
              <w:jc w:val="both"/>
              <w:rPr>
                <w:rFonts w:ascii="Calibri" w:eastAsia="Calibri" w:hAnsi="Calibri" w:cs="Calibri"/>
                <w:color w:val="000000" w:themeColor="text1"/>
                <w:sz w:val="24"/>
                <w:szCs w:val="24"/>
              </w:rPr>
            </w:pPr>
            <w:r w:rsidRPr="679C7902">
              <w:rPr>
                <w:rFonts w:ascii="Calibri" w:eastAsia="Calibri" w:hAnsi="Calibri" w:cs="Calibri"/>
                <w:color w:val="000000" w:themeColor="text1"/>
                <w:sz w:val="24"/>
                <w:szCs w:val="24"/>
              </w:rPr>
              <w:t>Adolescentes</w:t>
            </w:r>
          </w:p>
          <w:p w14:paraId="04D23EA2" w14:textId="39A8A0D4" w:rsidR="679C7902" w:rsidRDefault="679C7902" w:rsidP="00A75CCD">
            <w:pPr>
              <w:spacing w:line="276" w:lineRule="auto"/>
              <w:jc w:val="both"/>
              <w:rPr>
                <w:rFonts w:ascii="Calibri" w:eastAsia="Calibri" w:hAnsi="Calibri" w:cs="Calibri"/>
                <w:color w:val="000000" w:themeColor="text1"/>
                <w:sz w:val="24"/>
                <w:szCs w:val="24"/>
              </w:rPr>
            </w:pPr>
          </w:p>
        </w:tc>
        <w:tc>
          <w:tcPr>
            <w:tcW w:w="1362"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right w:w="15" w:type="dxa"/>
            </w:tcMar>
            <w:vAlign w:val="center"/>
          </w:tcPr>
          <w:p w14:paraId="280058E5" w14:textId="54E746B3" w:rsidR="679C7902" w:rsidRDefault="679C7902" w:rsidP="00A75CCD">
            <w:pPr>
              <w:spacing w:line="276" w:lineRule="auto"/>
              <w:jc w:val="both"/>
            </w:pPr>
            <w:r w:rsidRPr="679C7902">
              <w:rPr>
                <w:rFonts w:ascii="Calibri" w:eastAsia="Calibri" w:hAnsi="Calibri" w:cs="Calibri"/>
                <w:color w:val="000000" w:themeColor="text1"/>
                <w:sz w:val="24"/>
                <w:szCs w:val="24"/>
              </w:rPr>
              <w:t>Fortalecimiento a la organización social</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right w:w="15" w:type="dxa"/>
            </w:tcMar>
            <w:vAlign w:val="center"/>
          </w:tcPr>
          <w:p w14:paraId="3B20E3C7" w14:textId="3CBC217A"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117"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38560C7" w14:textId="1D94934C"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Presencial </w:t>
            </w:r>
          </w:p>
        </w:tc>
        <w:tc>
          <w:tcPr>
            <w:tcW w:w="829"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DD8EDBA" w14:textId="0B20D8DC" w:rsidR="679C7902" w:rsidRDefault="679C7902" w:rsidP="00A75CCD">
            <w:pPr>
              <w:spacing w:line="276" w:lineRule="auto"/>
              <w:jc w:val="both"/>
            </w:pPr>
            <w:r w:rsidRPr="679C7902">
              <w:rPr>
                <w:rFonts w:ascii="Calibri" w:eastAsia="Calibri" w:hAnsi="Calibri" w:cs="Calibri"/>
                <w:color w:val="000000" w:themeColor="text1"/>
              </w:rPr>
              <w:t xml:space="preserve">6 horas </w:t>
            </w:r>
          </w:p>
        </w:tc>
        <w:tc>
          <w:tcPr>
            <w:tcW w:w="87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7C1994C" w14:textId="399DF145" w:rsidR="679C7902" w:rsidRDefault="679C7902" w:rsidP="00A75CCD">
            <w:pPr>
              <w:spacing w:line="276" w:lineRule="auto"/>
              <w:jc w:val="both"/>
            </w:pPr>
            <w:r w:rsidRPr="679C7902">
              <w:rPr>
                <w:rFonts w:ascii="Calibri" w:eastAsia="Calibri" w:hAnsi="Calibri" w:cs="Calibri"/>
                <w:color w:val="000000" w:themeColor="text1"/>
                <w:sz w:val="24"/>
                <w:szCs w:val="24"/>
              </w:rPr>
              <w:t>12 de octubre</w:t>
            </w:r>
          </w:p>
        </w:tc>
        <w:tc>
          <w:tcPr>
            <w:tcW w:w="995" w:type="dxa"/>
            <w:gridSpan w:val="2"/>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3B3FC16" w14:textId="4C84F80A" w:rsidR="679C7902" w:rsidRDefault="679C7902" w:rsidP="00A75CCD">
            <w:pPr>
              <w:spacing w:line="276" w:lineRule="auto"/>
              <w:jc w:val="both"/>
            </w:pPr>
            <w:r w:rsidRPr="679C7902">
              <w:rPr>
                <w:rFonts w:ascii="Calibri" w:eastAsia="Calibri" w:hAnsi="Calibri" w:cs="Calibri"/>
                <w:b/>
                <w:bCs/>
                <w:color w:val="000000" w:themeColor="text1"/>
                <w:sz w:val="24"/>
                <w:szCs w:val="24"/>
              </w:rPr>
              <w:t>35</w:t>
            </w:r>
          </w:p>
        </w:tc>
      </w:tr>
      <w:tr w:rsidR="679C7902" w14:paraId="75DA7DE0" w14:textId="77777777" w:rsidTr="006573E4">
        <w:trPr>
          <w:gridAfter w:val="1"/>
          <w:wAfter w:w="16" w:type="dxa"/>
          <w:trHeight w:val="1065"/>
        </w:trPr>
        <w:tc>
          <w:tcPr>
            <w:tcW w:w="157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231732C" w14:textId="1BB40047"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686"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right w:w="15" w:type="dxa"/>
            </w:tcMar>
            <w:vAlign w:val="center"/>
          </w:tcPr>
          <w:p w14:paraId="05C39FF6" w14:textId="457DBA37"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Colegio Republica de Colombia </w:t>
            </w:r>
          </w:p>
        </w:tc>
        <w:tc>
          <w:tcPr>
            <w:tcW w:w="150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C23B57B" w14:textId="782C4D75" w:rsidR="6C60870D" w:rsidRDefault="6C60870D" w:rsidP="00A75CCD">
            <w:pPr>
              <w:spacing w:line="276" w:lineRule="auto"/>
              <w:jc w:val="both"/>
              <w:rPr>
                <w:rFonts w:ascii="Calibri" w:eastAsia="Calibri" w:hAnsi="Calibri" w:cs="Calibri"/>
                <w:color w:val="000000" w:themeColor="text1"/>
                <w:sz w:val="24"/>
                <w:szCs w:val="24"/>
              </w:rPr>
            </w:pPr>
            <w:r w:rsidRPr="679C7902">
              <w:rPr>
                <w:rFonts w:ascii="Calibri" w:eastAsia="Calibri" w:hAnsi="Calibri" w:cs="Calibri"/>
                <w:color w:val="000000" w:themeColor="text1"/>
                <w:sz w:val="24"/>
                <w:szCs w:val="24"/>
              </w:rPr>
              <w:t>Adolescentes</w:t>
            </w:r>
          </w:p>
          <w:p w14:paraId="7631D43C" w14:textId="4A39353A" w:rsidR="679C7902" w:rsidRDefault="679C7902" w:rsidP="00A75CCD">
            <w:pPr>
              <w:spacing w:line="276" w:lineRule="auto"/>
              <w:jc w:val="both"/>
              <w:rPr>
                <w:rFonts w:ascii="Calibri" w:eastAsia="Calibri" w:hAnsi="Calibri" w:cs="Calibri"/>
                <w:color w:val="000000" w:themeColor="text1"/>
                <w:sz w:val="24"/>
                <w:szCs w:val="24"/>
              </w:rPr>
            </w:pPr>
          </w:p>
        </w:tc>
        <w:tc>
          <w:tcPr>
            <w:tcW w:w="1362"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CE7FF4D" w14:textId="4BCCCCDB" w:rsidR="679C7902" w:rsidRDefault="679C7902" w:rsidP="00A75CCD">
            <w:pPr>
              <w:spacing w:line="276" w:lineRule="auto"/>
              <w:jc w:val="both"/>
            </w:pPr>
            <w:r w:rsidRPr="679C7902">
              <w:rPr>
                <w:rFonts w:ascii="Calibri" w:eastAsia="Calibri" w:hAnsi="Calibri" w:cs="Calibri"/>
                <w:color w:val="000000" w:themeColor="text1"/>
                <w:sz w:val="24"/>
                <w:szCs w:val="24"/>
              </w:rPr>
              <w:t>Fortalecimiento a la organización social</w:t>
            </w:r>
          </w:p>
        </w:tc>
        <w:tc>
          <w:tcPr>
            <w:tcW w:w="126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494C468" w14:textId="325BE6AB"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117"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BA0DCD0" w14:textId="318F4AC7"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Presencial </w:t>
            </w:r>
          </w:p>
        </w:tc>
        <w:tc>
          <w:tcPr>
            <w:tcW w:w="829"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FF9DA1D" w14:textId="11AE0D07"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6 horas </w:t>
            </w:r>
          </w:p>
        </w:tc>
        <w:tc>
          <w:tcPr>
            <w:tcW w:w="870"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right w:w="15" w:type="dxa"/>
            </w:tcMar>
            <w:vAlign w:val="center"/>
          </w:tcPr>
          <w:p w14:paraId="01B98C22" w14:textId="1AD05AB4"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4 de agosto </w:t>
            </w:r>
          </w:p>
        </w:tc>
        <w:tc>
          <w:tcPr>
            <w:tcW w:w="995" w:type="dxa"/>
            <w:gridSpan w:val="2"/>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59C1F63" w14:textId="501C3271" w:rsidR="679C7902" w:rsidRDefault="679C7902" w:rsidP="00A75CCD">
            <w:pPr>
              <w:spacing w:line="276" w:lineRule="auto"/>
              <w:jc w:val="both"/>
            </w:pPr>
            <w:r w:rsidRPr="679C7902">
              <w:rPr>
                <w:rFonts w:ascii="Calibri" w:eastAsia="Calibri" w:hAnsi="Calibri" w:cs="Calibri"/>
                <w:b/>
                <w:bCs/>
                <w:color w:val="000000" w:themeColor="text1"/>
                <w:sz w:val="24"/>
                <w:szCs w:val="24"/>
              </w:rPr>
              <w:t>45</w:t>
            </w:r>
          </w:p>
        </w:tc>
      </w:tr>
      <w:tr w:rsidR="679C7902" w14:paraId="34C5CE2F" w14:textId="77777777" w:rsidTr="006573E4">
        <w:trPr>
          <w:gridAfter w:val="1"/>
          <w:wAfter w:w="16" w:type="dxa"/>
          <w:trHeight w:val="1080"/>
        </w:trPr>
        <w:tc>
          <w:tcPr>
            <w:tcW w:w="157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C382B1F" w14:textId="52406A51"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686"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right w:w="15" w:type="dxa"/>
            </w:tcMar>
            <w:vAlign w:val="center"/>
          </w:tcPr>
          <w:p w14:paraId="5C716798" w14:textId="1AF7CA60"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Colegio Republica de Colombia </w:t>
            </w:r>
          </w:p>
        </w:tc>
        <w:tc>
          <w:tcPr>
            <w:tcW w:w="150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1EAD14E" w14:textId="782C4D75" w:rsidR="7564D334" w:rsidRDefault="7564D334" w:rsidP="00A75CCD">
            <w:pPr>
              <w:spacing w:line="276" w:lineRule="auto"/>
              <w:jc w:val="both"/>
              <w:rPr>
                <w:rFonts w:ascii="Calibri" w:eastAsia="Calibri" w:hAnsi="Calibri" w:cs="Calibri"/>
                <w:color w:val="000000" w:themeColor="text1"/>
                <w:sz w:val="24"/>
                <w:szCs w:val="24"/>
              </w:rPr>
            </w:pPr>
            <w:r w:rsidRPr="679C7902">
              <w:rPr>
                <w:rFonts w:ascii="Calibri" w:eastAsia="Calibri" w:hAnsi="Calibri" w:cs="Calibri"/>
                <w:color w:val="000000" w:themeColor="text1"/>
                <w:sz w:val="24"/>
                <w:szCs w:val="24"/>
              </w:rPr>
              <w:t>Adolescentes</w:t>
            </w:r>
          </w:p>
          <w:p w14:paraId="3DAE8AF8" w14:textId="5C09BF3D" w:rsidR="679C7902" w:rsidRDefault="679C7902" w:rsidP="00A75CCD">
            <w:pPr>
              <w:spacing w:line="276" w:lineRule="auto"/>
              <w:jc w:val="both"/>
              <w:rPr>
                <w:rFonts w:ascii="Calibri" w:eastAsia="Calibri" w:hAnsi="Calibri" w:cs="Calibri"/>
                <w:color w:val="000000" w:themeColor="text1"/>
                <w:sz w:val="24"/>
                <w:szCs w:val="24"/>
              </w:rPr>
            </w:pPr>
          </w:p>
        </w:tc>
        <w:tc>
          <w:tcPr>
            <w:tcW w:w="1362"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4FB6A2F" w14:textId="674CAF01" w:rsidR="679C7902" w:rsidRDefault="679C7902" w:rsidP="00A75CCD">
            <w:pPr>
              <w:spacing w:line="276" w:lineRule="auto"/>
              <w:jc w:val="both"/>
            </w:pPr>
            <w:r w:rsidRPr="679C7902">
              <w:rPr>
                <w:rFonts w:ascii="Calibri" w:eastAsia="Calibri" w:hAnsi="Calibri" w:cs="Calibri"/>
                <w:color w:val="000000" w:themeColor="text1"/>
                <w:sz w:val="24"/>
                <w:szCs w:val="24"/>
              </w:rPr>
              <w:t>Fortalecimiento a la organización social</w:t>
            </w:r>
          </w:p>
        </w:tc>
        <w:tc>
          <w:tcPr>
            <w:tcW w:w="126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04E9742" w14:textId="07E6ED45"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117"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5E08960" w14:textId="511C658C"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Presencial </w:t>
            </w:r>
          </w:p>
        </w:tc>
        <w:tc>
          <w:tcPr>
            <w:tcW w:w="829"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52111DA" w14:textId="5294E0C2"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6 horas </w:t>
            </w:r>
          </w:p>
        </w:tc>
        <w:tc>
          <w:tcPr>
            <w:tcW w:w="870"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right w:w="15" w:type="dxa"/>
            </w:tcMar>
            <w:vAlign w:val="center"/>
          </w:tcPr>
          <w:p w14:paraId="360ED64A" w14:textId="7B843CCB"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5 de </w:t>
            </w:r>
            <w:proofErr w:type="gramStart"/>
            <w:r w:rsidRPr="679C7902">
              <w:rPr>
                <w:rFonts w:ascii="Calibri" w:eastAsia="Calibri" w:hAnsi="Calibri" w:cs="Calibri"/>
                <w:color w:val="000000" w:themeColor="text1"/>
                <w:sz w:val="24"/>
                <w:szCs w:val="24"/>
              </w:rPr>
              <w:t>Agosto</w:t>
            </w:r>
            <w:proofErr w:type="gramEnd"/>
          </w:p>
        </w:tc>
        <w:tc>
          <w:tcPr>
            <w:tcW w:w="995" w:type="dxa"/>
            <w:gridSpan w:val="2"/>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72D9961" w14:textId="2B9A1D8D" w:rsidR="679C7902" w:rsidRDefault="679C7902" w:rsidP="00A75CCD">
            <w:pPr>
              <w:spacing w:line="276" w:lineRule="auto"/>
              <w:jc w:val="both"/>
            </w:pPr>
            <w:r w:rsidRPr="679C7902">
              <w:rPr>
                <w:rFonts w:ascii="Calibri" w:eastAsia="Calibri" w:hAnsi="Calibri" w:cs="Calibri"/>
                <w:b/>
                <w:bCs/>
                <w:color w:val="000000" w:themeColor="text1"/>
                <w:sz w:val="24"/>
                <w:szCs w:val="24"/>
              </w:rPr>
              <w:t>42</w:t>
            </w:r>
          </w:p>
        </w:tc>
      </w:tr>
      <w:tr w:rsidR="679C7902" w14:paraId="4D572018" w14:textId="77777777" w:rsidTr="006573E4">
        <w:trPr>
          <w:gridAfter w:val="1"/>
          <w:wAfter w:w="16" w:type="dxa"/>
          <w:trHeight w:val="1095"/>
        </w:trPr>
        <w:tc>
          <w:tcPr>
            <w:tcW w:w="157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E052CAC" w14:textId="6792C2A5"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686"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right w:w="15" w:type="dxa"/>
            </w:tcMar>
            <w:vAlign w:val="center"/>
          </w:tcPr>
          <w:p w14:paraId="681848E6" w14:textId="6E3CDA61"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Colegio Republica de Colombia </w:t>
            </w:r>
          </w:p>
        </w:tc>
        <w:tc>
          <w:tcPr>
            <w:tcW w:w="150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D363010" w14:textId="782C4D75" w:rsidR="1B1AD47F" w:rsidRDefault="1B1AD47F" w:rsidP="00A75CCD">
            <w:pPr>
              <w:spacing w:line="276" w:lineRule="auto"/>
              <w:jc w:val="both"/>
              <w:rPr>
                <w:rFonts w:ascii="Calibri" w:eastAsia="Calibri" w:hAnsi="Calibri" w:cs="Calibri"/>
                <w:color w:val="000000" w:themeColor="text1"/>
                <w:sz w:val="24"/>
                <w:szCs w:val="24"/>
              </w:rPr>
            </w:pPr>
            <w:r w:rsidRPr="679C7902">
              <w:rPr>
                <w:rFonts w:ascii="Calibri" w:eastAsia="Calibri" w:hAnsi="Calibri" w:cs="Calibri"/>
                <w:color w:val="000000" w:themeColor="text1"/>
                <w:sz w:val="24"/>
                <w:szCs w:val="24"/>
              </w:rPr>
              <w:t>Adolescentes</w:t>
            </w:r>
          </w:p>
          <w:p w14:paraId="4E02CB36" w14:textId="1865F7E5" w:rsidR="679C7902" w:rsidRDefault="679C7902" w:rsidP="00A75CCD">
            <w:pPr>
              <w:spacing w:line="276" w:lineRule="auto"/>
              <w:jc w:val="both"/>
              <w:rPr>
                <w:rFonts w:ascii="Calibri" w:eastAsia="Calibri" w:hAnsi="Calibri" w:cs="Calibri"/>
                <w:color w:val="000000" w:themeColor="text1"/>
                <w:sz w:val="24"/>
                <w:szCs w:val="24"/>
              </w:rPr>
            </w:pPr>
          </w:p>
        </w:tc>
        <w:tc>
          <w:tcPr>
            <w:tcW w:w="1362"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084A6B2" w14:textId="3C3AC839" w:rsidR="679C7902" w:rsidRDefault="679C7902" w:rsidP="00A75CCD">
            <w:pPr>
              <w:spacing w:line="276" w:lineRule="auto"/>
              <w:jc w:val="both"/>
            </w:pPr>
            <w:r w:rsidRPr="679C7902">
              <w:rPr>
                <w:rFonts w:ascii="Calibri" w:eastAsia="Calibri" w:hAnsi="Calibri" w:cs="Calibri"/>
                <w:color w:val="000000" w:themeColor="text1"/>
                <w:sz w:val="24"/>
                <w:szCs w:val="24"/>
              </w:rPr>
              <w:t>Fortalecimiento a la organización social</w:t>
            </w:r>
          </w:p>
        </w:tc>
        <w:tc>
          <w:tcPr>
            <w:tcW w:w="126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F93FAAB" w14:textId="5A9142F4"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117"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3CB4F34" w14:textId="6883D846"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Presencial </w:t>
            </w:r>
          </w:p>
        </w:tc>
        <w:tc>
          <w:tcPr>
            <w:tcW w:w="829"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AA2025E" w14:textId="66878B4A"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6 horas </w:t>
            </w:r>
          </w:p>
        </w:tc>
        <w:tc>
          <w:tcPr>
            <w:tcW w:w="870"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right w:w="15" w:type="dxa"/>
            </w:tcMar>
            <w:vAlign w:val="center"/>
          </w:tcPr>
          <w:p w14:paraId="6ACDC39A" w14:textId="306D07F8"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11 de </w:t>
            </w:r>
            <w:proofErr w:type="gramStart"/>
            <w:r w:rsidRPr="679C7902">
              <w:rPr>
                <w:rFonts w:ascii="Calibri" w:eastAsia="Calibri" w:hAnsi="Calibri" w:cs="Calibri"/>
                <w:color w:val="000000" w:themeColor="text1"/>
                <w:sz w:val="24"/>
                <w:szCs w:val="24"/>
              </w:rPr>
              <w:t>Agosto</w:t>
            </w:r>
            <w:proofErr w:type="gramEnd"/>
          </w:p>
        </w:tc>
        <w:tc>
          <w:tcPr>
            <w:tcW w:w="995" w:type="dxa"/>
            <w:gridSpan w:val="2"/>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6A98196" w14:textId="2A6FD188" w:rsidR="679C7902" w:rsidRDefault="679C7902" w:rsidP="00A75CCD">
            <w:pPr>
              <w:spacing w:line="276" w:lineRule="auto"/>
              <w:jc w:val="both"/>
            </w:pPr>
            <w:r w:rsidRPr="679C7902">
              <w:rPr>
                <w:rFonts w:ascii="Calibri" w:eastAsia="Calibri" w:hAnsi="Calibri" w:cs="Calibri"/>
                <w:b/>
                <w:bCs/>
                <w:color w:val="000000" w:themeColor="text1"/>
                <w:sz w:val="24"/>
                <w:szCs w:val="24"/>
              </w:rPr>
              <w:t>45</w:t>
            </w:r>
          </w:p>
        </w:tc>
      </w:tr>
      <w:tr w:rsidR="679C7902" w14:paraId="64FAF13B" w14:textId="77777777" w:rsidTr="006573E4">
        <w:trPr>
          <w:gridAfter w:val="1"/>
          <w:wAfter w:w="16" w:type="dxa"/>
          <w:trHeight w:val="960"/>
        </w:trPr>
        <w:tc>
          <w:tcPr>
            <w:tcW w:w="157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81BB58C" w14:textId="3C3BA797" w:rsidR="679C7902" w:rsidRDefault="679C7902" w:rsidP="00A75CCD">
            <w:pPr>
              <w:spacing w:line="276" w:lineRule="auto"/>
              <w:jc w:val="both"/>
            </w:pPr>
            <w:r w:rsidRPr="679C7902">
              <w:rPr>
                <w:rFonts w:ascii="Calibri" w:eastAsia="Calibri" w:hAnsi="Calibri" w:cs="Calibri"/>
                <w:color w:val="000000" w:themeColor="text1"/>
                <w:sz w:val="24"/>
                <w:szCs w:val="24"/>
              </w:rPr>
              <w:lastRenderedPageBreak/>
              <w:t xml:space="preserve">Curso de Encuentros Improbables Para la Paz </w:t>
            </w:r>
          </w:p>
        </w:tc>
        <w:tc>
          <w:tcPr>
            <w:tcW w:w="1686"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right w:w="15" w:type="dxa"/>
            </w:tcMar>
            <w:vAlign w:val="center"/>
          </w:tcPr>
          <w:p w14:paraId="1F46048F" w14:textId="0E1DFBFC"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Maria Paz </w:t>
            </w:r>
          </w:p>
        </w:tc>
        <w:tc>
          <w:tcPr>
            <w:tcW w:w="150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F7260B9" w14:textId="782C4D75" w:rsidR="258C6FAF" w:rsidRDefault="258C6FAF" w:rsidP="00A75CCD">
            <w:pPr>
              <w:spacing w:line="276" w:lineRule="auto"/>
              <w:jc w:val="both"/>
              <w:rPr>
                <w:rFonts w:ascii="Calibri" w:eastAsia="Calibri" w:hAnsi="Calibri" w:cs="Calibri"/>
                <w:color w:val="000000" w:themeColor="text1"/>
                <w:sz w:val="24"/>
                <w:szCs w:val="24"/>
              </w:rPr>
            </w:pPr>
            <w:r w:rsidRPr="679C7902">
              <w:rPr>
                <w:rFonts w:ascii="Calibri" w:eastAsia="Calibri" w:hAnsi="Calibri" w:cs="Calibri"/>
                <w:color w:val="000000" w:themeColor="text1"/>
                <w:sz w:val="24"/>
                <w:szCs w:val="24"/>
              </w:rPr>
              <w:t>Adolescentes</w:t>
            </w:r>
          </w:p>
          <w:p w14:paraId="57BBAA47" w14:textId="58A825F4" w:rsidR="679C7902" w:rsidRDefault="679C7902" w:rsidP="00A75CCD">
            <w:pPr>
              <w:spacing w:line="276" w:lineRule="auto"/>
              <w:jc w:val="both"/>
              <w:rPr>
                <w:rFonts w:ascii="Calibri" w:eastAsia="Calibri" w:hAnsi="Calibri" w:cs="Calibri"/>
                <w:color w:val="000000" w:themeColor="text1"/>
                <w:sz w:val="24"/>
                <w:szCs w:val="24"/>
              </w:rPr>
            </w:pPr>
          </w:p>
        </w:tc>
        <w:tc>
          <w:tcPr>
            <w:tcW w:w="1362"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8D542E9" w14:textId="2390A51A" w:rsidR="679C7902" w:rsidRDefault="679C7902" w:rsidP="00A75CCD">
            <w:pPr>
              <w:spacing w:line="276" w:lineRule="auto"/>
              <w:jc w:val="both"/>
            </w:pPr>
            <w:r w:rsidRPr="679C7902">
              <w:rPr>
                <w:rFonts w:ascii="Calibri" w:eastAsia="Calibri" w:hAnsi="Calibri" w:cs="Calibri"/>
                <w:color w:val="000000" w:themeColor="text1"/>
                <w:sz w:val="24"/>
                <w:szCs w:val="24"/>
              </w:rPr>
              <w:t>Fortalecimiento a la organización social</w:t>
            </w:r>
          </w:p>
        </w:tc>
        <w:tc>
          <w:tcPr>
            <w:tcW w:w="126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6192942" w14:textId="5FB8D9BC"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117"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43B99F8" w14:textId="2553FF2C"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Presencial </w:t>
            </w:r>
          </w:p>
        </w:tc>
        <w:tc>
          <w:tcPr>
            <w:tcW w:w="829"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2BBE7D9" w14:textId="3B590376"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6 horas </w:t>
            </w:r>
          </w:p>
        </w:tc>
        <w:tc>
          <w:tcPr>
            <w:tcW w:w="87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C7C5898" w14:textId="5F6EF2AD"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26 de </w:t>
            </w:r>
            <w:proofErr w:type="gramStart"/>
            <w:r w:rsidRPr="679C7902">
              <w:rPr>
                <w:rFonts w:ascii="Calibri" w:eastAsia="Calibri" w:hAnsi="Calibri" w:cs="Calibri"/>
                <w:color w:val="000000" w:themeColor="text1"/>
                <w:sz w:val="24"/>
                <w:szCs w:val="24"/>
              </w:rPr>
              <w:t>Agosto</w:t>
            </w:r>
            <w:proofErr w:type="gramEnd"/>
          </w:p>
        </w:tc>
        <w:tc>
          <w:tcPr>
            <w:tcW w:w="995" w:type="dxa"/>
            <w:gridSpan w:val="2"/>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B8D770A" w14:textId="4F988847" w:rsidR="679C7902" w:rsidRDefault="679C7902" w:rsidP="00A75CCD">
            <w:pPr>
              <w:spacing w:line="276" w:lineRule="auto"/>
              <w:jc w:val="both"/>
            </w:pPr>
            <w:r w:rsidRPr="679C7902">
              <w:rPr>
                <w:rFonts w:ascii="Calibri" w:eastAsia="Calibri" w:hAnsi="Calibri" w:cs="Calibri"/>
                <w:b/>
                <w:bCs/>
                <w:color w:val="000000" w:themeColor="text1"/>
                <w:sz w:val="24"/>
                <w:szCs w:val="24"/>
              </w:rPr>
              <w:t>35</w:t>
            </w:r>
          </w:p>
        </w:tc>
      </w:tr>
      <w:tr w:rsidR="679C7902" w14:paraId="3E0A702F" w14:textId="77777777" w:rsidTr="006573E4">
        <w:trPr>
          <w:gridAfter w:val="1"/>
          <w:wAfter w:w="16" w:type="dxa"/>
          <w:trHeight w:val="915"/>
        </w:trPr>
        <w:tc>
          <w:tcPr>
            <w:tcW w:w="157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2701F91" w14:textId="6E3F9F2E"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68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ABE9190" w14:textId="4164E52D"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Colegio Republica de Colombia </w:t>
            </w:r>
          </w:p>
        </w:tc>
        <w:tc>
          <w:tcPr>
            <w:tcW w:w="150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BE27570" w14:textId="782C4D75" w:rsidR="31DD1693" w:rsidRDefault="31DD1693" w:rsidP="00A75CCD">
            <w:pPr>
              <w:spacing w:line="276" w:lineRule="auto"/>
              <w:jc w:val="both"/>
              <w:rPr>
                <w:rFonts w:ascii="Calibri" w:eastAsia="Calibri" w:hAnsi="Calibri" w:cs="Calibri"/>
                <w:color w:val="000000" w:themeColor="text1"/>
                <w:sz w:val="24"/>
                <w:szCs w:val="24"/>
              </w:rPr>
            </w:pPr>
            <w:r w:rsidRPr="679C7902">
              <w:rPr>
                <w:rFonts w:ascii="Calibri" w:eastAsia="Calibri" w:hAnsi="Calibri" w:cs="Calibri"/>
                <w:color w:val="000000" w:themeColor="text1"/>
                <w:sz w:val="24"/>
                <w:szCs w:val="24"/>
              </w:rPr>
              <w:t>Adolescentes</w:t>
            </w:r>
          </w:p>
          <w:p w14:paraId="42A072FE" w14:textId="6F5E10CB" w:rsidR="679C7902" w:rsidRDefault="679C7902" w:rsidP="00A75CCD">
            <w:pPr>
              <w:spacing w:line="276" w:lineRule="auto"/>
              <w:jc w:val="both"/>
              <w:rPr>
                <w:rFonts w:ascii="Calibri" w:eastAsia="Calibri" w:hAnsi="Calibri" w:cs="Calibri"/>
                <w:color w:val="000000" w:themeColor="text1"/>
                <w:sz w:val="24"/>
                <w:szCs w:val="24"/>
              </w:rPr>
            </w:pPr>
          </w:p>
        </w:tc>
        <w:tc>
          <w:tcPr>
            <w:tcW w:w="1362"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1FF19B7" w14:textId="5A811DB7" w:rsidR="679C7902" w:rsidRDefault="679C7902" w:rsidP="00A75CCD">
            <w:pPr>
              <w:spacing w:line="276" w:lineRule="auto"/>
              <w:jc w:val="both"/>
            </w:pPr>
            <w:r w:rsidRPr="679C7902">
              <w:rPr>
                <w:rFonts w:ascii="Calibri" w:eastAsia="Calibri" w:hAnsi="Calibri" w:cs="Calibri"/>
                <w:color w:val="000000" w:themeColor="text1"/>
                <w:sz w:val="24"/>
                <w:szCs w:val="24"/>
              </w:rPr>
              <w:t>Fortalecimiento a la organización social</w:t>
            </w:r>
          </w:p>
        </w:tc>
        <w:tc>
          <w:tcPr>
            <w:tcW w:w="126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DAB54BB" w14:textId="7E45695E"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117"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11FC403" w14:textId="0A15E1F0"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Presencial </w:t>
            </w:r>
          </w:p>
        </w:tc>
        <w:tc>
          <w:tcPr>
            <w:tcW w:w="829"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D76E4AD" w14:textId="0418C39B"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6 horas </w:t>
            </w:r>
          </w:p>
        </w:tc>
        <w:tc>
          <w:tcPr>
            <w:tcW w:w="87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80A9D9B" w14:textId="47AA686B"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26 de </w:t>
            </w:r>
            <w:proofErr w:type="gramStart"/>
            <w:r w:rsidRPr="679C7902">
              <w:rPr>
                <w:rFonts w:ascii="Calibri" w:eastAsia="Calibri" w:hAnsi="Calibri" w:cs="Calibri"/>
                <w:color w:val="000000" w:themeColor="text1"/>
                <w:sz w:val="24"/>
                <w:szCs w:val="24"/>
              </w:rPr>
              <w:t>Agosto</w:t>
            </w:r>
            <w:proofErr w:type="gramEnd"/>
            <w:r w:rsidRPr="679C7902">
              <w:rPr>
                <w:rFonts w:ascii="Calibri" w:eastAsia="Calibri" w:hAnsi="Calibri" w:cs="Calibri"/>
                <w:color w:val="000000" w:themeColor="text1"/>
                <w:sz w:val="24"/>
                <w:szCs w:val="24"/>
              </w:rPr>
              <w:t xml:space="preserve"> </w:t>
            </w:r>
          </w:p>
        </w:tc>
        <w:tc>
          <w:tcPr>
            <w:tcW w:w="995" w:type="dxa"/>
            <w:gridSpan w:val="2"/>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4588F14" w14:textId="6CF1F8EC" w:rsidR="679C7902" w:rsidRDefault="679C7902" w:rsidP="00A75CCD">
            <w:pPr>
              <w:spacing w:line="276" w:lineRule="auto"/>
              <w:jc w:val="both"/>
            </w:pPr>
            <w:r w:rsidRPr="679C7902">
              <w:rPr>
                <w:rFonts w:ascii="Calibri" w:eastAsia="Calibri" w:hAnsi="Calibri" w:cs="Calibri"/>
                <w:b/>
                <w:bCs/>
                <w:color w:val="000000" w:themeColor="text1"/>
                <w:sz w:val="24"/>
                <w:szCs w:val="24"/>
              </w:rPr>
              <w:t>44</w:t>
            </w:r>
          </w:p>
        </w:tc>
      </w:tr>
      <w:tr w:rsidR="679C7902" w14:paraId="2AA5CCE1" w14:textId="77777777" w:rsidTr="006573E4">
        <w:trPr>
          <w:gridAfter w:val="1"/>
          <w:wAfter w:w="16" w:type="dxa"/>
          <w:trHeight w:val="1080"/>
        </w:trPr>
        <w:tc>
          <w:tcPr>
            <w:tcW w:w="157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320F5B9" w14:textId="08C85901"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68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2EB7F6E" w14:textId="38BC71D3" w:rsidR="679C7902" w:rsidRDefault="679C7902" w:rsidP="00A75CCD">
            <w:pPr>
              <w:spacing w:line="276" w:lineRule="auto"/>
              <w:jc w:val="both"/>
            </w:pPr>
            <w:r w:rsidRPr="679C7902">
              <w:rPr>
                <w:rFonts w:ascii="Calibri" w:eastAsia="Calibri" w:hAnsi="Calibri" w:cs="Calibri"/>
                <w:color w:val="000000" w:themeColor="text1"/>
                <w:sz w:val="24"/>
                <w:szCs w:val="24"/>
              </w:rPr>
              <w:t>Colegio Kennedy</w:t>
            </w:r>
          </w:p>
        </w:tc>
        <w:tc>
          <w:tcPr>
            <w:tcW w:w="150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BD7F4DE" w14:textId="782C4D75" w:rsidR="14CBAED0" w:rsidRDefault="14CBAED0" w:rsidP="00A75CCD">
            <w:pPr>
              <w:spacing w:line="276" w:lineRule="auto"/>
              <w:jc w:val="both"/>
              <w:rPr>
                <w:rFonts w:ascii="Calibri" w:eastAsia="Calibri" w:hAnsi="Calibri" w:cs="Calibri"/>
                <w:color w:val="000000" w:themeColor="text1"/>
                <w:sz w:val="24"/>
                <w:szCs w:val="24"/>
              </w:rPr>
            </w:pPr>
            <w:r w:rsidRPr="679C7902">
              <w:rPr>
                <w:rFonts w:ascii="Calibri" w:eastAsia="Calibri" w:hAnsi="Calibri" w:cs="Calibri"/>
                <w:color w:val="000000" w:themeColor="text1"/>
                <w:sz w:val="24"/>
                <w:szCs w:val="24"/>
              </w:rPr>
              <w:t>Adolescentes</w:t>
            </w:r>
          </w:p>
          <w:p w14:paraId="30286CB4" w14:textId="34FB22B8" w:rsidR="679C7902" w:rsidRDefault="679C7902" w:rsidP="00A75CCD">
            <w:pPr>
              <w:spacing w:line="276" w:lineRule="auto"/>
              <w:jc w:val="both"/>
              <w:rPr>
                <w:rFonts w:ascii="Calibri" w:eastAsia="Calibri" w:hAnsi="Calibri" w:cs="Calibri"/>
                <w:color w:val="000000" w:themeColor="text1"/>
                <w:sz w:val="24"/>
                <w:szCs w:val="24"/>
              </w:rPr>
            </w:pPr>
          </w:p>
        </w:tc>
        <w:tc>
          <w:tcPr>
            <w:tcW w:w="1362"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1ADCF76" w14:textId="362BC130" w:rsidR="679C7902" w:rsidRDefault="679C7902" w:rsidP="00A75CCD">
            <w:pPr>
              <w:spacing w:line="276" w:lineRule="auto"/>
              <w:jc w:val="both"/>
            </w:pPr>
            <w:r w:rsidRPr="679C7902">
              <w:rPr>
                <w:rFonts w:ascii="Calibri" w:eastAsia="Calibri" w:hAnsi="Calibri" w:cs="Calibri"/>
                <w:color w:val="000000" w:themeColor="text1"/>
                <w:sz w:val="24"/>
                <w:szCs w:val="24"/>
              </w:rPr>
              <w:t>Fortalecimiento a la organización social</w:t>
            </w:r>
          </w:p>
        </w:tc>
        <w:tc>
          <w:tcPr>
            <w:tcW w:w="126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D4455A0" w14:textId="7078D5D5"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117"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9909420" w14:textId="69783C5B"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Presencial </w:t>
            </w:r>
          </w:p>
        </w:tc>
        <w:tc>
          <w:tcPr>
            <w:tcW w:w="829"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AECE7E7" w14:textId="43057689"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6 horas </w:t>
            </w:r>
          </w:p>
        </w:tc>
        <w:tc>
          <w:tcPr>
            <w:tcW w:w="87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8271DF4" w14:textId="2AB4EFB2"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12 de septiembre </w:t>
            </w:r>
          </w:p>
        </w:tc>
        <w:tc>
          <w:tcPr>
            <w:tcW w:w="995" w:type="dxa"/>
            <w:gridSpan w:val="2"/>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B38752F" w14:textId="5C6BB4C8" w:rsidR="679C7902" w:rsidRDefault="679C7902" w:rsidP="00A75CCD">
            <w:pPr>
              <w:spacing w:line="276" w:lineRule="auto"/>
              <w:jc w:val="both"/>
            </w:pPr>
            <w:r w:rsidRPr="679C7902">
              <w:rPr>
                <w:rFonts w:ascii="Calibri" w:eastAsia="Calibri" w:hAnsi="Calibri" w:cs="Calibri"/>
                <w:b/>
                <w:bCs/>
                <w:color w:val="000000" w:themeColor="text1"/>
                <w:sz w:val="24"/>
                <w:szCs w:val="24"/>
              </w:rPr>
              <w:t>32</w:t>
            </w:r>
          </w:p>
        </w:tc>
      </w:tr>
      <w:tr w:rsidR="679C7902" w14:paraId="61057EEB" w14:textId="77777777" w:rsidTr="006573E4">
        <w:trPr>
          <w:gridAfter w:val="1"/>
          <w:wAfter w:w="16" w:type="dxa"/>
          <w:trHeight w:val="1035"/>
        </w:trPr>
        <w:tc>
          <w:tcPr>
            <w:tcW w:w="157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18F84E9" w14:textId="4EF7EEEB"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68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63B7AB7" w14:textId="44679188"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IED ARGENTINA </w:t>
            </w:r>
          </w:p>
        </w:tc>
        <w:tc>
          <w:tcPr>
            <w:tcW w:w="150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6CAEA63" w14:textId="782C4D75" w:rsidR="03CDDACC" w:rsidRDefault="03CDDACC" w:rsidP="00A75CCD">
            <w:pPr>
              <w:spacing w:line="276" w:lineRule="auto"/>
              <w:jc w:val="both"/>
              <w:rPr>
                <w:rFonts w:ascii="Calibri" w:eastAsia="Calibri" w:hAnsi="Calibri" w:cs="Calibri"/>
                <w:color w:val="000000" w:themeColor="text1"/>
                <w:sz w:val="24"/>
                <w:szCs w:val="24"/>
              </w:rPr>
            </w:pPr>
            <w:r w:rsidRPr="679C7902">
              <w:rPr>
                <w:rFonts w:ascii="Calibri" w:eastAsia="Calibri" w:hAnsi="Calibri" w:cs="Calibri"/>
                <w:color w:val="000000" w:themeColor="text1"/>
                <w:sz w:val="24"/>
                <w:szCs w:val="24"/>
              </w:rPr>
              <w:t>Adolescentes</w:t>
            </w:r>
          </w:p>
          <w:p w14:paraId="1117456A" w14:textId="48FE2609" w:rsidR="679C7902" w:rsidRDefault="679C7902" w:rsidP="00A75CCD">
            <w:pPr>
              <w:spacing w:line="276" w:lineRule="auto"/>
              <w:jc w:val="both"/>
              <w:rPr>
                <w:rFonts w:ascii="Calibri" w:eastAsia="Calibri" w:hAnsi="Calibri" w:cs="Calibri"/>
                <w:color w:val="000000" w:themeColor="text1"/>
                <w:sz w:val="24"/>
                <w:szCs w:val="24"/>
              </w:rPr>
            </w:pPr>
          </w:p>
        </w:tc>
        <w:tc>
          <w:tcPr>
            <w:tcW w:w="1362"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76E97D1" w14:textId="34F91806" w:rsidR="679C7902" w:rsidRDefault="679C7902" w:rsidP="00A75CCD">
            <w:pPr>
              <w:spacing w:line="276" w:lineRule="auto"/>
              <w:jc w:val="both"/>
            </w:pPr>
            <w:r w:rsidRPr="679C7902">
              <w:rPr>
                <w:rFonts w:ascii="Calibri" w:eastAsia="Calibri" w:hAnsi="Calibri" w:cs="Calibri"/>
                <w:color w:val="000000" w:themeColor="text1"/>
                <w:sz w:val="24"/>
                <w:szCs w:val="24"/>
              </w:rPr>
              <w:t>Fortalecimiento a la organización social</w:t>
            </w:r>
          </w:p>
        </w:tc>
        <w:tc>
          <w:tcPr>
            <w:tcW w:w="126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76B371C" w14:textId="722C6EB2"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117"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20B243F" w14:textId="20C2170A"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Presencial </w:t>
            </w:r>
          </w:p>
        </w:tc>
        <w:tc>
          <w:tcPr>
            <w:tcW w:w="829"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1332462" w14:textId="25A308A9"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6 horas </w:t>
            </w:r>
          </w:p>
        </w:tc>
        <w:tc>
          <w:tcPr>
            <w:tcW w:w="87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FC0BA4B" w14:textId="26CF5843"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15 de septiembre </w:t>
            </w:r>
          </w:p>
        </w:tc>
        <w:tc>
          <w:tcPr>
            <w:tcW w:w="995" w:type="dxa"/>
            <w:gridSpan w:val="2"/>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2F681C4" w14:textId="011EE1BC" w:rsidR="679C7902" w:rsidRDefault="679C7902" w:rsidP="00A75CCD">
            <w:pPr>
              <w:spacing w:line="276" w:lineRule="auto"/>
              <w:jc w:val="both"/>
            </w:pPr>
            <w:r w:rsidRPr="679C7902">
              <w:rPr>
                <w:rFonts w:ascii="Calibri" w:eastAsia="Calibri" w:hAnsi="Calibri" w:cs="Calibri"/>
                <w:b/>
                <w:bCs/>
                <w:color w:val="000000" w:themeColor="text1"/>
                <w:sz w:val="24"/>
                <w:szCs w:val="24"/>
              </w:rPr>
              <w:t>33</w:t>
            </w:r>
          </w:p>
        </w:tc>
      </w:tr>
      <w:tr w:rsidR="679C7902" w14:paraId="3E2FCBD7" w14:textId="77777777" w:rsidTr="006573E4">
        <w:trPr>
          <w:gridAfter w:val="1"/>
          <w:wAfter w:w="16" w:type="dxa"/>
          <w:trHeight w:val="960"/>
        </w:trPr>
        <w:tc>
          <w:tcPr>
            <w:tcW w:w="157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96182CA" w14:textId="0457475A"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68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05AD986" w14:textId="6963D38A"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IED ARGENTINA </w:t>
            </w:r>
          </w:p>
        </w:tc>
        <w:tc>
          <w:tcPr>
            <w:tcW w:w="150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D9AEC71" w14:textId="782C4D75" w:rsidR="3BC3093F" w:rsidRDefault="3BC3093F" w:rsidP="00A75CCD">
            <w:pPr>
              <w:spacing w:line="276" w:lineRule="auto"/>
              <w:jc w:val="both"/>
              <w:rPr>
                <w:rFonts w:ascii="Calibri" w:eastAsia="Calibri" w:hAnsi="Calibri" w:cs="Calibri"/>
                <w:color w:val="000000" w:themeColor="text1"/>
                <w:sz w:val="24"/>
                <w:szCs w:val="24"/>
              </w:rPr>
            </w:pPr>
            <w:r w:rsidRPr="679C7902">
              <w:rPr>
                <w:rFonts w:ascii="Calibri" w:eastAsia="Calibri" w:hAnsi="Calibri" w:cs="Calibri"/>
                <w:color w:val="000000" w:themeColor="text1"/>
                <w:sz w:val="24"/>
                <w:szCs w:val="24"/>
              </w:rPr>
              <w:t>Adolescentes</w:t>
            </w:r>
          </w:p>
          <w:p w14:paraId="6ABE7A73" w14:textId="1483A63E" w:rsidR="679C7902" w:rsidRDefault="679C7902" w:rsidP="00A75CCD">
            <w:pPr>
              <w:spacing w:line="276" w:lineRule="auto"/>
              <w:jc w:val="both"/>
              <w:rPr>
                <w:rFonts w:ascii="Calibri" w:eastAsia="Calibri" w:hAnsi="Calibri" w:cs="Calibri"/>
                <w:color w:val="000000" w:themeColor="text1"/>
                <w:sz w:val="24"/>
                <w:szCs w:val="24"/>
              </w:rPr>
            </w:pPr>
          </w:p>
        </w:tc>
        <w:tc>
          <w:tcPr>
            <w:tcW w:w="1362"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5343655" w14:textId="6590EC03" w:rsidR="679C7902" w:rsidRDefault="679C7902" w:rsidP="00A75CCD">
            <w:pPr>
              <w:spacing w:line="276" w:lineRule="auto"/>
              <w:jc w:val="both"/>
            </w:pPr>
            <w:r w:rsidRPr="679C7902">
              <w:rPr>
                <w:rFonts w:ascii="Calibri" w:eastAsia="Calibri" w:hAnsi="Calibri" w:cs="Calibri"/>
                <w:color w:val="000000" w:themeColor="text1"/>
                <w:sz w:val="24"/>
                <w:szCs w:val="24"/>
              </w:rPr>
              <w:t>Fortalecimiento a la organización social</w:t>
            </w:r>
          </w:p>
        </w:tc>
        <w:tc>
          <w:tcPr>
            <w:tcW w:w="126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D846641" w14:textId="1F56C24C"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117"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F2826CF" w14:textId="5A0C87EF"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Presencial </w:t>
            </w:r>
          </w:p>
        </w:tc>
        <w:tc>
          <w:tcPr>
            <w:tcW w:w="829"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7FE657B" w14:textId="0ACC7732"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6 horas </w:t>
            </w:r>
          </w:p>
        </w:tc>
        <w:tc>
          <w:tcPr>
            <w:tcW w:w="87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3D04619" w14:textId="4C85546B"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16 de septiembre </w:t>
            </w:r>
          </w:p>
        </w:tc>
        <w:tc>
          <w:tcPr>
            <w:tcW w:w="995" w:type="dxa"/>
            <w:gridSpan w:val="2"/>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3484EB7" w14:textId="177A327D" w:rsidR="679C7902" w:rsidRDefault="679C7902" w:rsidP="00A75CCD">
            <w:pPr>
              <w:spacing w:line="276" w:lineRule="auto"/>
              <w:jc w:val="both"/>
            </w:pPr>
            <w:r w:rsidRPr="679C7902">
              <w:rPr>
                <w:rFonts w:ascii="Calibri" w:eastAsia="Calibri" w:hAnsi="Calibri" w:cs="Calibri"/>
                <w:b/>
                <w:bCs/>
                <w:color w:val="000000" w:themeColor="text1"/>
                <w:sz w:val="24"/>
                <w:szCs w:val="24"/>
              </w:rPr>
              <w:t>35</w:t>
            </w:r>
          </w:p>
        </w:tc>
      </w:tr>
      <w:tr w:rsidR="679C7902" w14:paraId="4AC2E742" w14:textId="77777777" w:rsidTr="006573E4">
        <w:trPr>
          <w:gridAfter w:val="1"/>
          <w:wAfter w:w="16" w:type="dxa"/>
          <w:trHeight w:val="1200"/>
        </w:trPr>
        <w:tc>
          <w:tcPr>
            <w:tcW w:w="157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70A8488" w14:textId="22B2F776"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68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A3E597D" w14:textId="748E6C56"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Colegio Republica de Colombia </w:t>
            </w:r>
          </w:p>
        </w:tc>
        <w:tc>
          <w:tcPr>
            <w:tcW w:w="150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3173A94" w14:textId="782C4D75" w:rsidR="50C5AEA1" w:rsidRDefault="50C5AEA1" w:rsidP="00A75CCD">
            <w:pPr>
              <w:spacing w:line="276" w:lineRule="auto"/>
              <w:jc w:val="both"/>
              <w:rPr>
                <w:rFonts w:ascii="Calibri" w:eastAsia="Calibri" w:hAnsi="Calibri" w:cs="Calibri"/>
                <w:color w:val="000000" w:themeColor="text1"/>
                <w:sz w:val="24"/>
                <w:szCs w:val="24"/>
              </w:rPr>
            </w:pPr>
            <w:r w:rsidRPr="679C7902">
              <w:rPr>
                <w:rFonts w:ascii="Calibri" w:eastAsia="Calibri" w:hAnsi="Calibri" w:cs="Calibri"/>
                <w:color w:val="000000" w:themeColor="text1"/>
                <w:sz w:val="24"/>
                <w:szCs w:val="24"/>
              </w:rPr>
              <w:t>Adolescentes</w:t>
            </w:r>
          </w:p>
          <w:p w14:paraId="684798AD" w14:textId="33D6E9F9" w:rsidR="679C7902" w:rsidRDefault="679C7902" w:rsidP="00A75CCD">
            <w:pPr>
              <w:spacing w:line="276" w:lineRule="auto"/>
              <w:jc w:val="both"/>
              <w:rPr>
                <w:rFonts w:ascii="Calibri" w:eastAsia="Calibri" w:hAnsi="Calibri" w:cs="Calibri"/>
                <w:color w:val="000000" w:themeColor="text1"/>
                <w:sz w:val="24"/>
                <w:szCs w:val="24"/>
              </w:rPr>
            </w:pPr>
          </w:p>
        </w:tc>
        <w:tc>
          <w:tcPr>
            <w:tcW w:w="1362"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D9A5897" w14:textId="14475C78" w:rsidR="679C7902" w:rsidRDefault="679C7902" w:rsidP="00A75CCD">
            <w:pPr>
              <w:spacing w:line="276" w:lineRule="auto"/>
              <w:jc w:val="both"/>
            </w:pPr>
            <w:r w:rsidRPr="679C7902">
              <w:rPr>
                <w:rFonts w:ascii="Calibri" w:eastAsia="Calibri" w:hAnsi="Calibri" w:cs="Calibri"/>
                <w:color w:val="000000" w:themeColor="text1"/>
                <w:sz w:val="24"/>
                <w:szCs w:val="24"/>
              </w:rPr>
              <w:t>Fortalecimiento a la organización social</w:t>
            </w:r>
          </w:p>
        </w:tc>
        <w:tc>
          <w:tcPr>
            <w:tcW w:w="126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8918053" w14:textId="4A48C9B1"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117"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D75C08B" w14:textId="39556BBE"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Presencial </w:t>
            </w:r>
          </w:p>
        </w:tc>
        <w:tc>
          <w:tcPr>
            <w:tcW w:w="829"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A08C3A0" w14:textId="629B1271"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6 horas </w:t>
            </w:r>
          </w:p>
        </w:tc>
        <w:tc>
          <w:tcPr>
            <w:tcW w:w="87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84CEBC6" w14:textId="388D3601"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15 de septiembre </w:t>
            </w:r>
          </w:p>
        </w:tc>
        <w:tc>
          <w:tcPr>
            <w:tcW w:w="995" w:type="dxa"/>
            <w:gridSpan w:val="2"/>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BDD3366" w14:textId="4D88CA45" w:rsidR="679C7902" w:rsidRDefault="679C7902" w:rsidP="00A75CCD">
            <w:pPr>
              <w:spacing w:line="276" w:lineRule="auto"/>
              <w:jc w:val="both"/>
            </w:pPr>
            <w:r w:rsidRPr="679C7902">
              <w:rPr>
                <w:rFonts w:ascii="Calibri" w:eastAsia="Calibri" w:hAnsi="Calibri" w:cs="Calibri"/>
                <w:b/>
                <w:bCs/>
                <w:color w:val="000000" w:themeColor="text1"/>
                <w:sz w:val="24"/>
                <w:szCs w:val="24"/>
              </w:rPr>
              <w:t>42</w:t>
            </w:r>
          </w:p>
        </w:tc>
      </w:tr>
      <w:tr w:rsidR="679C7902" w14:paraId="3FD54A96" w14:textId="77777777" w:rsidTr="006573E4">
        <w:trPr>
          <w:gridAfter w:val="1"/>
          <w:wAfter w:w="16" w:type="dxa"/>
          <w:trHeight w:val="975"/>
        </w:trPr>
        <w:tc>
          <w:tcPr>
            <w:tcW w:w="157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3196ED9" w14:textId="3D74129F"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68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2FBD1A5" w14:textId="0EF91E87"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Colegio Republica de Colombia </w:t>
            </w:r>
          </w:p>
        </w:tc>
        <w:tc>
          <w:tcPr>
            <w:tcW w:w="150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864B970" w14:textId="782C4D75" w:rsidR="40F47098" w:rsidRDefault="40F47098" w:rsidP="00A75CCD">
            <w:pPr>
              <w:spacing w:line="276" w:lineRule="auto"/>
              <w:jc w:val="both"/>
              <w:rPr>
                <w:rFonts w:ascii="Calibri" w:eastAsia="Calibri" w:hAnsi="Calibri" w:cs="Calibri"/>
                <w:color w:val="000000" w:themeColor="text1"/>
                <w:sz w:val="24"/>
                <w:szCs w:val="24"/>
              </w:rPr>
            </w:pPr>
            <w:r w:rsidRPr="679C7902">
              <w:rPr>
                <w:rFonts w:ascii="Calibri" w:eastAsia="Calibri" w:hAnsi="Calibri" w:cs="Calibri"/>
                <w:color w:val="000000" w:themeColor="text1"/>
                <w:sz w:val="24"/>
                <w:szCs w:val="24"/>
              </w:rPr>
              <w:t>Adolescentes</w:t>
            </w:r>
          </w:p>
          <w:p w14:paraId="6AB092C8" w14:textId="1C5580E1" w:rsidR="679C7902" w:rsidRDefault="679C7902" w:rsidP="00A75CCD">
            <w:pPr>
              <w:spacing w:line="276" w:lineRule="auto"/>
              <w:jc w:val="both"/>
              <w:rPr>
                <w:rFonts w:ascii="Calibri" w:eastAsia="Calibri" w:hAnsi="Calibri" w:cs="Calibri"/>
                <w:color w:val="000000" w:themeColor="text1"/>
                <w:sz w:val="24"/>
                <w:szCs w:val="24"/>
              </w:rPr>
            </w:pPr>
          </w:p>
        </w:tc>
        <w:tc>
          <w:tcPr>
            <w:tcW w:w="1362"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79979D1" w14:textId="6700B564" w:rsidR="679C7902" w:rsidRDefault="679C7902" w:rsidP="00A75CCD">
            <w:pPr>
              <w:spacing w:line="276" w:lineRule="auto"/>
              <w:jc w:val="both"/>
            </w:pPr>
            <w:r w:rsidRPr="679C7902">
              <w:rPr>
                <w:rFonts w:ascii="Calibri" w:eastAsia="Calibri" w:hAnsi="Calibri" w:cs="Calibri"/>
                <w:color w:val="000000" w:themeColor="text1"/>
                <w:sz w:val="24"/>
                <w:szCs w:val="24"/>
              </w:rPr>
              <w:t>Fortalecimiento a la organización social</w:t>
            </w:r>
          </w:p>
        </w:tc>
        <w:tc>
          <w:tcPr>
            <w:tcW w:w="126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F834CBC" w14:textId="46275B78"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117"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97E10DE" w14:textId="3A57DA45"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Presencial </w:t>
            </w:r>
          </w:p>
        </w:tc>
        <w:tc>
          <w:tcPr>
            <w:tcW w:w="829"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3ECB3B4" w14:textId="5F9133A1"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6 horas </w:t>
            </w:r>
          </w:p>
        </w:tc>
        <w:tc>
          <w:tcPr>
            <w:tcW w:w="87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041BB66" w14:textId="64C5AB38"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16 de septiembre </w:t>
            </w:r>
          </w:p>
        </w:tc>
        <w:tc>
          <w:tcPr>
            <w:tcW w:w="995" w:type="dxa"/>
            <w:gridSpan w:val="2"/>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5971C44" w14:textId="1BCECDA9" w:rsidR="679C7902" w:rsidRDefault="679C7902" w:rsidP="00A75CCD">
            <w:pPr>
              <w:spacing w:line="276" w:lineRule="auto"/>
              <w:jc w:val="both"/>
            </w:pPr>
            <w:r w:rsidRPr="679C7902">
              <w:rPr>
                <w:rFonts w:ascii="Calibri" w:eastAsia="Calibri" w:hAnsi="Calibri" w:cs="Calibri"/>
                <w:b/>
                <w:bCs/>
                <w:color w:val="000000" w:themeColor="text1"/>
                <w:sz w:val="24"/>
                <w:szCs w:val="24"/>
              </w:rPr>
              <w:t>43</w:t>
            </w:r>
          </w:p>
        </w:tc>
      </w:tr>
      <w:tr w:rsidR="679C7902" w14:paraId="4938E978" w14:textId="77777777" w:rsidTr="006573E4">
        <w:trPr>
          <w:gridAfter w:val="1"/>
          <w:wAfter w:w="16" w:type="dxa"/>
          <w:trHeight w:val="1095"/>
        </w:trPr>
        <w:tc>
          <w:tcPr>
            <w:tcW w:w="157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859E61B" w14:textId="68C1D868"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68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AA3801B" w14:textId="187956C6"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Colegio Republica de Colombia </w:t>
            </w:r>
          </w:p>
        </w:tc>
        <w:tc>
          <w:tcPr>
            <w:tcW w:w="150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4044994" w14:textId="782C4D75" w:rsidR="21D2C041" w:rsidRDefault="21D2C041" w:rsidP="00A75CCD">
            <w:pPr>
              <w:spacing w:line="276" w:lineRule="auto"/>
              <w:jc w:val="both"/>
              <w:rPr>
                <w:rFonts w:ascii="Calibri" w:eastAsia="Calibri" w:hAnsi="Calibri" w:cs="Calibri"/>
                <w:color w:val="000000" w:themeColor="text1"/>
                <w:sz w:val="24"/>
                <w:szCs w:val="24"/>
              </w:rPr>
            </w:pPr>
            <w:r w:rsidRPr="679C7902">
              <w:rPr>
                <w:rFonts w:ascii="Calibri" w:eastAsia="Calibri" w:hAnsi="Calibri" w:cs="Calibri"/>
                <w:color w:val="000000" w:themeColor="text1"/>
                <w:sz w:val="24"/>
                <w:szCs w:val="24"/>
              </w:rPr>
              <w:t>Adolescentes</w:t>
            </w:r>
          </w:p>
          <w:p w14:paraId="638FDF53" w14:textId="474F8B8A" w:rsidR="679C7902" w:rsidRDefault="679C7902" w:rsidP="00A75CCD">
            <w:pPr>
              <w:spacing w:line="276" w:lineRule="auto"/>
              <w:jc w:val="both"/>
              <w:rPr>
                <w:rFonts w:ascii="Calibri" w:eastAsia="Calibri" w:hAnsi="Calibri" w:cs="Calibri"/>
                <w:color w:val="000000" w:themeColor="text1"/>
                <w:sz w:val="24"/>
                <w:szCs w:val="24"/>
              </w:rPr>
            </w:pPr>
          </w:p>
        </w:tc>
        <w:tc>
          <w:tcPr>
            <w:tcW w:w="1362"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B726A4C" w14:textId="38ACF83C" w:rsidR="679C7902" w:rsidRDefault="679C7902" w:rsidP="00A75CCD">
            <w:pPr>
              <w:spacing w:line="276" w:lineRule="auto"/>
              <w:jc w:val="both"/>
            </w:pPr>
            <w:r w:rsidRPr="679C7902">
              <w:rPr>
                <w:rFonts w:ascii="Calibri" w:eastAsia="Calibri" w:hAnsi="Calibri" w:cs="Calibri"/>
                <w:color w:val="000000" w:themeColor="text1"/>
                <w:sz w:val="24"/>
                <w:szCs w:val="24"/>
              </w:rPr>
              <w:t>Fortalecimiento a la organización social</w:t>
            </w:r>
          </w:p>
        </w:tc>
        <w:tc>
          <w:tcPr>
            <w:tcW w:w="126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F879275" w14:textId="189D067C"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117"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C243104" w14:textId="1B29C70D"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Presencial </w:t>
            </w:r>
          </w:p>
        </w:tc>
        <w:tc>
          <w:tcPr>
            <w:tcW w:w="829"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C019D25" w14:textId="7883C8DB"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6 horas </w:t>
            </w:r>
          </w:p>
        </w:tc>
        <w:tc>
          <w:tcPr>
            <w:tcW w:w="87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C1395E0" w14:textId="01D3B04A"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22 de septiembre </w:t>
            </w:r>
          </w:p>
        </w:tc>
        <w:tc>
          <w:tcPr>
            <w:tcW w:w="995" w:type="dxa"/>
            <w:gridSpan w:val="2"/>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5F45DA7" w14:textId="3F8E9CBA" w:rsidR="679C7902" w:rsidRDefault="679C7902" w:rsidP="00A75CCD">
            <w:pPr>
              <w:spacing w:line="276" w:lineRule="auto"/>
              <w:jc w:val="both"/>
            </w:pPr>
            <w:r w:rsidRPr="679C7902">
              <w:rPr>
                <w:rFonts w:ascii="Calibri" w:eastAsia="Calibri" w:hAnsi="Calibri" w:cs="Calibri"/>
                <w:b/>
                <w:bCs/>
                <w:color w:val="000000" w:themeColor="text1"/>
                <w:sz w:val="24"/>
                <w:szCs w:val="24"/>
              </w:rPr>
              <w:t>45</w:t>
            </w:r>
          </w:p>
        </w:tc>
      </w:tr>
      <w:tr w:rsidR="679C7902" w14:paraId="56356542" w14:textId="77777777" w:rsidTr="006573E4">
        <w:trPr>
          <w:gridAfter w:val="1"/>
          <w:wAfter w:w="16" w:type="dxa"/>
          <w:trHeight w:val="1155"/>
        </w:trPr>
        <w:tc>
          <w:tcPr>
            <w:tcW w:w="157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8329424" w14:textId="56AC1772"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68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24520DB" w14:textId="35EC177E"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Colegio Republica de Colombia </w:t>
            </w:r>
          </w:p>
        </w:tc>
        <w:tc>
          <w:tcPr>
            <w:tcW w:w="150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5D90949" w14:textId="782C4D75" w:rsidR="0626E148" w:rsidRDefault="0626E148" w:rsidP="00A75CCD">
            <w:pPr>
              <w:spacing w:line="276" w:lineRule="auto"/>
              <w:jc w:val="both"/>
              <w:rPr>
                <w:rFonts w:ascii="Calibri" w:eastAsia="Calibri" w:hAnsi="Calibri" w:cs="Calibri"/>
                <w:color w:val="000000" w:themeColor="text1"/>
                <w:sz w:val="24"/>
                <w:szCs w:val="24"/>
              </w:rPr>
            </w:pPr>
            <w:r w:rsidRPr="679C7902">
              <w:rPr>
                <w:rFonts w:ascii="Calibri" w:eastAsia="Calibri" w:hAnsi="Calibri" w:cs="Calibri"/>
                <w:color w:val="000000" w:themeColor="text1"/>
                <w:sz w:val="24"/>
                <w:szCs w:val="24"/>
              </w:rPr>
              <w:t>Adolescentes</w:t>
            </w:r>
          </w:p>
          <w:p w14:paraId="7BF4CA4A" w14:textId="6220E352" w:rsidR="679C7902" w:rsidRDefault="679C7902" w:rsidP="00A75CCD">
            <w:pPr>
              <w:spacing w:line="276" w:lineRule="auto"/>
              <w:jc w:val="both"/>
              <w:rPr>
                <w:rFonts w:ascii="Calibri" w:eastAsia="Calibri" w:hAnsi="Calibri" w:cs="Calibri"/>
                <w:color w:val="000000" w:themeColor="text1"/>
                <w:sz w:val="24"/>
                <w:szCs w:val="24"/>
              </w:rPr>
            </w:pPr>
          </w:p>
        </w:tc>
        <w:tc>
          <w:tcPr>
            <w:tcW w:w="1362"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B7EE29B" w14:textId="41AAB57B" w:rsidR="679C7902" w:rsidRDefault="679C7902" w:rsidP="00A75CCD">
            <w:pPr>
              <w:spacing w:line="276" w:lineRule="auto"/>
              <w:jc w:val="both"/>
            </w:pPr>
            <w:r w:rsidRPr="679C7902">
              <w:rPr>
                <w:rFonts w:ascii="Calibri" w:eastAsia="Calibri" w:hAnsi="Calibri" w:cs="Calibri"/>
                <w:color w:val="000000" w:themeColor="text1"/>
                <w:sz w:val="24"/>
                <w:szCs w:val="24"/>
              </w:rPr>
              <w:t>Fortalecimiento a la organización social</w:t>
            </w:r>
          </w:p>
        </w:tc>
        <w:tc>
          <w:tcPr>
            <w:tcW w:w="126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EB6D076" w14:textId="5D0DFA23"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117"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D3591B2" w14:textId="456513C4"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Presencial </w:t>
            </w:r>
          </w:p>
        </w:tc>
        <w:tc>
          <w:tcPr>
            <w:tcW w:w="829"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31D708B" w14:textId="7D9BB508"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6 horas </w:t>
            </w:r>
          </w:p>
        </w:tc>
        <w:tc>
          <w:tcPr>
            <w:tcW w:w="87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42C8BEA" w14:textId="4457E454"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29 de septiembre </w:t>
            </w:r>
          </w:p>
        </w:tc>
        <w:tc>
          <w:tcPr>
            <w:tcW w:w="995" w:type="dxa"/>
            <w:gridSpan w:val="2"/>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F2190C7" w14:textId="39188F73" w:rsidR="679C7902" w:rsidRDefault="679C7902" w:rsidP="00A75CCD">
            <w:pPr>
              <w:spacing w:line="276" w:lineRule="auto"/>
              <w:jc w:val="both"/>
            </w:pPr>
            <w:r w:rsidRPr="679C7902">
              <w:rPr>
                <w:rFonts w:ascii="Calibri" w:eastAsia="Calibri" w:hAnsi="Calibri" w:cs="Calibri"/>
                <w:b/>
                <w:bCs/>
                <w:color w:val="000000" w:themeColor="text1"/>
                <w:sz w:val="24"/>
                <w:szCs w:val="24"/>
              </w:rPr>
              <w:t>44</w:t>
            </w:r>
          </w:p>
        </w:tc>
      </w:tr>
      <w:tr w:rsidR="679C7902" w14:paraId="3BF6A64A" w14:textId="77777777" w:rsidTr="006573E4">
        <w:trPr>
          <w:gridAfter w:val="1"/>
          <w:wAfter w:w="16" w:type="dxa"/>
          <w:trHeight w:val="1200"/>
        </w:trPr>
        <w:tc>
          <w:tcPr>
            <w:tcW w:w="157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7D5C24A" w14:textId="7F60A0A7" w:rsidR="679C7902" w:rsidRDefault="679C7902" w:rsidP="00A75CCD">
            <w:pPr>
              <w:spacing w:line="276" w:lineRule="auto"/>
              <w:jc w:val="both"/>
            </w:pPr>
            <w:r w:rsidRPr="679C7902">
              <w:rPr>
                <w:rFonts w:ascii="Calibri" w:eastAsia="Calibri" w:hAnsi="Calibri" w:cs="Calibri"/>
                <w:color w:val="000000" w:themeColor="text1"/>
                <w:sz w:val="24"/>
                <w:szCs w:val="24"/>
              </w:rPr>
              <w:lastRenderedPageBreak/>
              <w:t xml:space="preserve">Curso de Encuentros Improbables Para la Paz </w:t>
            </w:r>
          </w:p>
        </w:tc>
        <w:tc>
          <w:tcPr>
            <w:tcW w:w="168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C86B52D" w14:textId="5105A7AD"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Colegio Republica de Colombia </w:t>
            </w:r>
          </w:p>
        </w:tc>
        <w:tc>
          <w:tcPr>
            <w:tcW w:w="150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2A1E654" w14:textId="782C4D75" w:rsidR="2DE208E8" w:rsidRDefault="2DE208E8" w:rsidP="00A75CCD">
            <w:pPr>
              <w:spacing w:line="276" w:lineRule="auto"/>
              <w:jc w:val="both"/>
              <w:rPr>
                <w:rFonts w:ascii="Calibri" w:eastAsia="Calibri" w:hAnsi="Calibri" w:cs="Calibri"/>
                <w:color w:val="000000" w:themeColor="text1"/>
                <w:sz w:val="24"/>
                <w:szCs w:val="24"/>
              </w:rPr>
            </w:pPr>
            <w:r w:rsidRPr="679C7902">
              <w:rPr>
                <w:rFonts w:ascii="Calibri" w:eastAsia="Calibri" w:hAnsi="Calibri" w:cs="Calibri"/>
                <w:color w:val="000000" w:themeColor="text1"/>
                <w:sz w:val="24"/>
                <w:szCs w:val="24"/>
              </w:rPr>
              <w:t>Adolescentes</w:t>
            </w:r>
          </w:p>
          <w:p w14:paraId="06B7E406" w14:textId="6500F580" w:rsidR="679C7902" w:rsidRDefault="679C7902" w:rsidP="00A75CCD">
            <w:pPr>
              <w:spacing w:line="276" w:lineRule="auto"/>
              <w:jc w:val="both"/>
              <w:rPr>
                <w:rFonts w:ascii="Calibri" w:eastAsia="Calibri" w:hAnsi="Calibri" w:cs="Calibri"/>
                <w:color w:val="000000" w:themeColor="text1"/>
                <w:sz w:val="24"/>
                <w:szCs w:val="24"/>
              </w:rPr>
            </w:pPr>
          </w:p>
        </w:tc>
        <w:tc>
          <w:tcPr>
            <w:tcW w:w="1362"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133F9B2" w14:textId="08458504" w:rsidR="679C7902" w:rsidRDefault="679C7902" w:rsidP="00A75CCD">
            <w:pPr>
              <w:spacing w:line="276" w:lineRule="auto"/>
              <w:jc w:val="both"/>
            </w:pPr>
            <w:r w:rsidRPr="679C7902">
              <w:rPr>
                <w:rFonts w:ascii="Calibri" w:eastAsia="Calibri" w:hAnsi="Calibri" w:cs="Calibri"/>
                <w:color w:val="000000" w:themeColor="text1"/>
                <w:sz w:val="24"/>
                <w:szCs w:val="24"/>
              </w:rPr>
              <w:t>Fortalecimiento a la organización social</w:t>
            </w:r>
          </w:p>
        </w:tc>
        <w:tc>
          <w:tcPr>
            <w:tcW w:w="126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C38B32F" w14:textId="32E28DB2"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117"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198CC10" w14:textId="66258512"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Presencial </w:t>
            </w:r>
          </w:p>
        </w:tc>
        <w:tc>
          <w:tcPr>
            <w:tcW w:w="829"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A9C82F3" w14:textId="6442822C"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6 horas </w:t>
            </w:r>
          </w:p>
        </w:tc>
        <w:tc>
          <w:tcPr>
            <w:tcW w:w="87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EC9773F" w14:textId="2DDD299A" w:rsidR="679C7902" w:rsidRDefault="679C7902" w:rsidP="00A75CCD">
            <w:pPr>
              <w:spacing w:line="276" w:lineRule="auto"/>
              <w:jc w:val="both"/>
            </w:pPr>
            <w:r w:rsidRPr="679C7902">
              <w:rPr>
                <w:rFonts w:ascii="Calibri" w:eastAsia="Calibri" w:hAnsi="Calibri" w:cs="Calibri"/>
                <w:color w:val="000000" w:themeColor="text1"/>
                <w:sz w:val="24"/>
                <w:szCs w:val="24"/>
              </w:rPr>
              <w:t>30 de septiembre</w:t>
            </w:r>
          </w:p>
        </w:tc>
        <w:tc>
          <w:tcPr>
            <w:tcW w:w="995" w:type="dxa"/>
            <w:gridSpan w:val="2"/>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AA6744A" w14:textId="107E7385" w:rsidR="679C7902" w:rsidRDefault="679C7902" w:rsidP="00A75CCD">
            <w:pPr>
              <w:spacing w:line="276" w:lineRule="auto"/>
              <w:jc w:val="both"/>
            </w:pPr>
            <w:r w:rsidRPr="679C7902">
              <w:rPr>
                <w:rFonts w:ascii="Calibri" w:eastAsia="Calibri" w:hAnsi="Calibri" w:cs="Calibri"/>
                <w:b/>
                <w:bCs/>
                <w:color w:val="000000" w:themeColor="text1"/>
                <w:sz w:val="24"/>
                <w:szCs w:val="24"/>
              </w:rPr>
              <w:t>45</w:t>
            </w:r>
          </w:p>
        </w:tc>
      </w:tr>
      <w:tr w:rsidR="679C7902" w14:paraId="06C5A0D6" w14:textId="77777777" w:rsidTr="006573E4">
        <w:trPr>
          <w:gridAfter w:val="1"/>
          <w:wAfter w:w="16" w:type="dxa"/>
          <w:trHeight w:val="1020"/>
        </w:trPr>
        <w:tc>
          <w:tcPr>
            <w:tcW w:w="157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487F38B" w14:textId="4DAC9D43"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68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9D75E8C" w14:textId="0CEE7945"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Colegio Ciudad Argentina </w:t>
            </w:r>
          </w:p>
        </w:tc>
        <w:tc>
          <w:tcPr>
            <w:tcW w:w="150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F1EE941" w14:textId="782C4D75" w:rsidR="1946BF43" w:rsidRDefault="1946BF43" w:rsidP="00A75CCD">
            <w:pPr>
              <w:spacing w:line="276" w:lineRule="auto"/>
              <w:jc w:val="both"/>
              <w:rPr>
                <w:rFonts w:ascii="Calibri" w:eastAsia="Calibri" w:hAnsi="Calibri" w:cs="Calibri"/>
                <w:color w:val="000000" w:themeColor="text1"/>
                <w:sz w:val="24"/>
                <w:szCs w:val="24"/>
              </w:rPr>
            </w:pPr>
            <w:r w:rsidRPr="679C7902">
              <w:rPr>
                <w:rFonts w:ascii="Calibri" w:eastAsia="Calibri" w:hAnsi="Calibri" w:cs="Calibri"/>
                <w:color w:val="000000" w:themeColor="text1"/>
                <w:sz w:val="24"/>
                <w:szCs w:val="24"/>
              </w:rPr>
              <w:t>Adolescentes</w:t>
            </w:r>
          </w:p>
          <w:p w14:paraId="2418DC88" w14:textId="359DE081" w:rsidR="679C7902" w:rsidRDefault="679C7902" w:rsidP="00A75CCD">
            <w:pPr>
              <w:spacing w:line="276" w:lineRule="auto"/>
              <w:jc w:val="both"/>
              <w:rPr>
                <w:rFonts w:ascii="Calibri" w:eastAsia="Calibri" w:hAnsi="Calibri" w:cs="Calibri"/>
                <w:color w:val="000000" w:themeColor="text1"/>
                <w:sz w:val="24"/>
                <w:szCs w:val="24"/>
              </w:rPr>
            </w:pPr>
          </w:p>
        </w:tc>
        <w:tc>
          <w:tcPr>
            <w:tcW w:w="1362"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6DA5055" w14:textId="3DB09B36" w:rsidR="679C7902" w:rsidRDefault="679C7902" w:rsidP="00A75CCD">
            <w:pPr>
              <w:spacing w:line="276" w:lineRule="auto"/>
              <w:jc w:val="both"/>
            </w:pPr>
            <w:r w:rsidRPr="679C7902">
              <w:rPr>
                <w:rFonts w:ascii="Calibri" w:eastAsia="Calibri" w:hAnsi="Calibri" w:cs="Calibri"/>
                <w:color w:val="000000" w:themeColor="text1"/>
                <w:sz w:val="24"/>
                <w:szCs w:val="24"/>
              </w:rPr>
              <w:t>Fortalecimiento a la organización social</w:t>
            </w:r>
          </w:p>
        </w:tc>
        <w:tc>
          <w:tcPr>
            <w:tcW w:w="126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5A17242" w14:textId="2DB90699"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117"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6D5C274" w14:textId="2196E7D7"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Presencial </w:t>
            </w:r>
          </w:p>
        </w:tc>
        <w:tc>
          <w:tcPr>
            <w:tcW w:w="829"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4310163" w14:textId="33A0CC4D"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6 horas </w:t>
            </w:r>
          </w:p>
        </w:tc>
        <w:tc>
          <w:tcPr>
            <w:tcW w:w="87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AD265D3" w14:textId="63912065" w:rsidR="679C7902" w:rsidRDefault="679C7902" w:rsidP="00A75CCD">
            <w:pPr>
              <w:spacing w:line="276" w:lineRule="auto"/>
              <w:jc w:val="both"/>
            </w:pPr>
            <w:r w:rsidRPr="679C7902">
              <w:rPr>
                <w:rFonts w:ascii="Calibri" w:eastAsia="Calibri" w:hAnsi="Calibri" w:cs="Calibri"/>
                <w:color w:val="000000" w:themeColor="text1"/>
                <w:sz w:val="24"/>
                <w:szCs w:val="24"/>
              </w:rPr>
              <w:t>1 de octubre</w:t>
            </w:r>
          </w:p>
        </w:tc>
        <w:tc>
          <w:tcPr>
            <w:tcW w:w="995" w:type="dxa"/>
            <w:gridSpan w:val="2"/>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EB60CDE" w14:textId="00B39616" w:rsidR="679C7902" w:rsidRDefault="679C7902" w:rsidP="00A75CCD">
            <w:pPr>
              <w:spacing w:line="276" w:lineRule="auto"/>
              <w:jc w:val="both"/>
            </w:pPr>
            <w:r w:rsidRPr="679C7902">
              <w:rPr>
                <w:rFonts w:ascii="Calibri" w:eastAsia="Calibri" w:hAnsi="Calibri" w:cs="Calibri"/>
                <w:b/>
                <w:bCs/>
                <w:color w:val="000000" w:themeColor="text1"/>
                <w:sz w:val="24"/>
                <w:szCs w:val="24"/>
              </w:rPr>
              <w:t>35</w:t>
            </w:r>
          </w:p>
        </w:tc>
      </w:tr>
      <w:tr w:rsidR="679C7902" w14:paraId="224D9D3F" w14:textId="77777777" w:rsidTr="006573E4">
        <w:trPr>
          <w:gridAfter w:val="1"/>
          <w:wAfter w:w="16" w:type="dxa"/>
          <w:trHeight w:val="1095"/>
        </w:trPr>
        <w:tc>
          <w:tcPr>
            <w:tcW w:w="157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9A14E43" w14:textId="745CEF36"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68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E7FB192" w14:textId="11398869" w:rsidR="679C7902" w:rsidRDefault="679C7902" w:rsidP="00A75CCD">
            <w:pPr>
              <w:spacing w:line="276" w:lineRule="auto"/>
              <w:jc w:val="both"/>
            </w:pPr>
            <w:r w:rsidRPr="679C7902">
              <w:rPr>
                <w:rFonts w:ascii="Calibri" w:eastAsia="Calibri" w:hAnsi="Calibri" w:cs="Calibri"/>
                <w:color w:val="000000" w:themeColor="text1"/>
                <w:sz w:val="24"/>
                <w:szCs w:val="24"/>
              </w:rPr>
              <w:t>Colegio San Jose Norte</w:t>
            </w:r>
          </w:p>
        </w:tc>
        <w:tc>
          <w:tcPr>
            <w:tcW w:w="150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EA41250" w14:textId="782C4D75" w:rsidR="5DBA23A2" w:rsidRDefault="5DBA23A2" w:rsidP="00A75CCD">
            <w:pPr>
              <w:spacing w:line="276" w:lineRule="auto"/>
              <w:jc w:val="both"/>
              <w:rPr>
                <w:rFonts w:ascii="Calibri" w:eastAsia="Calibri" w:hAnsi="Calibri" w:cs="Calibri"/>
                <w:color w:val="000000" w:themeColor="text1"/>
                <w:sz w:val="24"/>
                <w:szCs w:val="24"/>
              </w:rPr>
            </w:pPr>
            <w:r w:rsidRPr="679C7902">
              <w:rPr>
                <w:rFonts w:ascii="Calibri" w:eastAsia="Calibri" w:hAnsi="Calibri" w:cs="Calibri"/>
                <w:color w:val="000000" w:themeColor="text1"/>
                <w:sz w:val="24"/>
                <w:szCs w:val="24"/>
              </w:rPr>
              <w:t>Adolescentes</w:t>
            </w:r>
          </w:p>
          <w:p w14:paraId="4070F331" w14:textId="156AF7E6" w:rsidR="679C7902" w:rsidRDefault="679C7902" w:rsidP="00A75CCD">
            <w:pPr>
              <w:spacing w:line="276" w:lineRule="auto"/>
              <w:jc w:val="both"/>
              <w:rPr>
                <w:rFonts w:ascii="Calibri" w:eastAsia="Calibri" w:hAnsi="Calibri" w:cs="Calibri"/>
                <w:color w:val="000000" w:themeColor="text1"/>
                <w:sz w:val="24"/>
                <w:szCs w:val="24"/>
              </w:rPr>
            </w:pPr>
          </w:p>
        </w:tc>
        <w:tc>
          <w:tcPr>
            <w:tcW w:w="1362"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6D433FA" w14:textId="45B0C506" w:rsidR="679C7902" w:rsidRDefault="679C7902" w:rsidP="00A75CCD">
            <w:pPr>
              <w:spacing w:line="276" w:lineRule="auto"/>
              <w:jc w:val="both"/>
            </w:pPr>
            <w:r w:rsidRPr="679C7902">
              <w:rPr>
                <w:rFonts w:ascii="Calibri" w:eastAsia="Calibri" w:hAnsi="Calibri" w:cs="Calibri"/>
                <w:color w:val="000000" w:themeColor="text1"/>
                <w:sz w:val="24"/>
                <w:szCs w:val="24"/>
              </w:rPr>
              <w:t>Fortalecimiento a la organización social</w:t>
            </w:r>
          </w:p>
        </w:tc>
        <w:tc>
          <w:tcPr>
            <w:tcW w:w="126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E6B6E57" w14:textId="08586563"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117"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99D401A" w14:textId="39DCF9C7"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Presencial </w:t>
            </w:r>
          </w:p>
        </w:tc>
        <w:tc>
          <w:tcPr>
            <w:tcW w:w="829"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7D343E5" w14:textId="209C8B36"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6 horas </w:t>
            </w:r>
          </w:p>
        </w:tc>
        <w:tc>
          <w:tcPr>
            <w:tcW w:w="87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07410DB" w14:textId="14DF35D3" w:rsidR="679C7902" w:rsidRDefault="679C7902" w:rsidP="00A75CCD">
            <w:pPr>
              <w:spacing w:line="276" w:lineRule="auto"/>
              <w:jc w:val="both"/>
            </w:pPr>
            <w:r w:rsidRPr="679C7902">
              <w:rPr>
                <w:rFonts w:ascii="Calibri" w:eastAsia="Calibri" w:hAnsi="Calibri" w:cs="Calibri"/>
                <w:color w:val="000000" w:themeColor="text1"/>
                <w:sz w:val="24"/>
                <w:szCs w:val="24"/>
              </w:rPr>
              <w:t>1 de octubre</w:t>
            </w:r>
          </w:p>
        </w:tc>
        <w:tc>
          <w:tcPr>
            <w:tcW w:w="995" w:type="dxa"/>
            <w:gridSpan w:val="2"/>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2C96E03" w14:textId="28D493B6" w:rsidR="679C7902" w:rsidRDefault="679C7902" w:rsidP="00A75CCD">
            <w:pPr>
              <w:spacing w:line="276" w:lineRule="auto"/>
              <w:jc w:val="both"/>
            </w:pPr>
            <w:r w:rsidRPr="679C7902">
              <w:rPr>
                <w:rFonts w:ascii="Calibri" w:eastAsia="Calibri" w:hAnsi="Calibri" w:cs="Calibri"/>
                <w:b/>
                <w:bCs/>
                <w:color w:val="000000" w:themeColor="text1"/>
                <w:sz w:val="24"/>
                <w:szCs w:val="24"/>
              </w:rPr>
              <w:t>30</w:t>
            </w:r>
          </w:p>
        </w:tc>
      </w:tr>
      <w:tr w:rsidR="679C7902" w14:paraId="2FC4A517" w14:textId="77777777" w:rsidTr="006573E4">
        <w:trPr>
          <w:gridAfter w:val="1"/>
          <w:wAfter w:w="16" w:type="dxa"/>
          <w:trHeight w:val="1020"/>
        </w:trPr>
        <w:tc>
          <w:tcPr>
            <w:tcW w:w="157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93DEAF0" w14:textId="2608C3E0"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68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22ADD9D" w14:textId="7B250A19" w:rsidR="679C7902" w:rsidRDefault="679C7902" w:rsidP="00A75CCD">
            <w:pPr>
              <w:spacing w:line="276" w:lineRule="auto"/>
              <w:jc w:val="both"/>
            </w:pPr>
            <w:r w:rsidRPr="679C7902">
              <w:rPr>
                <w:rFonts w:ascii="Calibri" w:eastAsia="Calibri" w:hAnsi="Calibri" w:cs="Calibri"/>
                <w:color w:val="000000" w:themeColor="text1"/>
                <w:sz w:val="24"/>
                <w:szCs w:val="24"/>
              </w:rPr>
              <w:t>Colegio Ismael Perdomo</w:t>
            </w:r>
          </w:p>
        </w:tc>
        <w:tc>
          <w:tcPr>
            <w:tcW w:w="150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C54B588" w14:textId="782C4D75" w:rsidR="43A509E4" w:rsidRDefault="43A509E4" w:rsidP="00A75CCD">
            <w:pPr>
              <w:spacing w:line="276" w:lineRule="auto"/>
              <w:jc w:val="both"/>
              <w:rPr>
                <w:rFonts w:ascii="Calibri" w:eastAsia="Calibri" w:hAnsi="Calibri" w:cs="Calibri"/>
                <w:color w:val="000000" w:themeColor="text1"/>
                <w:sz w:val="24"/>
                <w:szCs w:val="24"/>
              </w:rPr>
            </w:pPr>
            <w:r w:rsidRPr="679C7902">
              <w:rPr>
                <w:rFonts w:ascii="Calibri" w:eastAsia="Calibri" w:hAnsi="Calibri" w:cs="Calibri"/>
                <w:color w:val="000000" w:themeColor="text1"/>
                <w:sz w:val="24"/>
                <w:szCs w:val="24"/>
              </w:rPr>
              <w:t>Adolescentes</w:t>
            </w:r>
          </w:p>
          <w:p w14:paraId="0E3808ED" w14:textId="39A5454F" w:rsidR="679C7902" w:rsidRDefault="679C7902" w:rsidP="00A75CCD">
            <w:pPr>
              <w:spacing w:line="276" w:lineRule="auto"/>
              <w:jc w:val="both"/>
              <w:rPr>
                <w:rFonts w:ascii="Calibri" w:eastAsia="Calibri" w:hAnsi="Calibri" w:cs="Calibri"/>
                <w:color w:val="000000" w:themeColor="text1"/>
                <w:sz w:val="24"/>
                <w:szCs w:val="24"/>
              </w:rPr>
            </w:pPr>
          </w:p>
        </w:tc>
        <w:tc>
          <w:tcPr>
            <w:tcW w:w="1362"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02D892B" w14:textId="3FCD3643" w:rsidR="679C7902" w:rsidRDefault="679C7902" w:rsidP="00A75CCD">
            <w:pPr>
              <w:spacing w:line="276" w:lineRule="auto"/>
              <w:jc w:val="both"/>
            </w:pPr>
            <w:r w:rsidRPr="679C7902">
              <w:rPr>
                <w:rFonts w:ascii="Calibri" w:eastAsia="Calibri" w:hAnsi="Calibri" w:cs="Calibri"/>
                <w:color w:val="000000" w:themeColor="text1"/>
                <w:sz w:val="24"/>
                <w:szCs w:val="24"/>
              </w:rPr>
              <w:t>Fortalecimiento a la organización social</w:t>
            </w:r>
          </w:p>
        </w:tc>
        <w:tc>
          <w:tcPr>
            <w:tcW w:w="126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9301DA8" w14:textId="3AFF39E6"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117"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191DE7D" w14:textId="02362F10"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Presencial </w:t>
            </w:r>
          </w:p>
        </w:tc>
        <w:tc>
          <w:tcPr>
            <w:tcW w:w="829"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178ECDB" w14:textId="76C84E8F"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6 horas </w:t>
            </w:r>
          </w:p>
        </w:tc>
        <w:tc>
          <w:tcPr>
            <w:tcW w:w="87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7084359" w14:textId="69912C3C"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2 de octubre </w:t>
            </w:r>
          </w:p>
        </w:tc>
        <w:tc>
          <w:tcPr>
            <w:tcW w:w="995" w:type="dxa"/>
            <w:gridSpan w:val="2"/>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015F0A7" w14:textId="1DE2D90A" w:rsidR="679C7902" w:rsidRDefault="679C7902" w:rsidP="00A75CCD">
            <w:pPr>
              <w:spacing w:line="276" w:lineRule="auto"/>
              <w:jc w:val="both"/>
            </w:pPr>
            <w:r w:rsidRPr="679C7902">
              <w:rPr>
                <w:rFonts w:ascii="Calibri" w:eastAsia="Calibri" w:hAnsi="Calibri" w:cs="Calibri"/>
                <w:b/>
                <w:bCs/>
                <w:color w:val="000000" w:themeColor="text1"/>
                <w:sz w:val="24"/>
                <w:szCs w:val="24"/>
              </w:rPr>
              <w:t>32</w:t>
            </w:r>
          </w:p>
        </w:tc>
      </w:tr>
      <w:tr w:rsidR="679C7902" w14:paraId="0BC67C0D" w14:textId="77777777" w:rsidTr="006573E4">
        <w:trPr>
          <w:gridAfter w:val="1"/>
          <w:wAfter w:w="16" w:type="dxa"/>
          <w:trHeight w:val="1125"/>
        </w:trPr>
        <w:tc>
          <w:tcPr>
            <w:tcW w:w="157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99FD360" w14:textId="5069FD9E"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68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25DEB01" w14:textId="751E9098"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Colegio Ciudad Argentina </w:t>
            </w:r>
          </w:p>
        </w:tc>
        <w:tc>
          <w:tcPr>
            <w:tcW w:w="150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3E3B77C" w14:textId="782C4D75" w:rsidR="45536AD5" w:rsidRDefault="45536AD5" w:rsidP="00A75CCD">
            <w:pPr>
              <w:spacing w:line="276" w:lineRule="auto"/>
              <w:jc w:val="both"/>
              <w:rPr>
                <w:rFonts w:ascii="Calibri" w:eastAsia="Calibri" w:hAnsi="Calibri" w:cs="Calibri"/>
                <w:color w:val="000000" w:themeColor="text1"/>
                <w:sz w:val="24"/>
                <w:szCs w:val="24"/>
              </w:rPr>
            </w:pPr>
            <w:r w:rsidRPr="679C7902">
              <w:rPr>
                <w:rFonts w:ascii="Calibri" w:eastAsia="Calibri" w:hAnsi="Calibri" w:cs="Calibri"/>
                <w:color w:val="000000" w:themeColor="text1"/>
                <w:sz w:val="24"/>
                <w:szCs w:val="24"/>
              </w:rPr>
              <w:t>Adolescentes</w:t>
            </w:r>
          </w:p>
          <w:p w14:paraId="526D0635" w14:textId="2713ABE4" w:rsidR="679C7902" w:rsidRDefault="679C7902" w:rsidP="00A75CCD">
            <w:pPr>
              <w:spacing w:line="276" w:lineRule="auto"/>
              <w:jc w:val="both"/>
              <w:rPr>
                <w:rFonts w:ascii="Calibri" w:eastAsia="Calibri" w:hAnsi="Calibri" w:cs="Calibri"/>
                <w:color w:val="000000" w:themeColor="text1"/>
                <w:sz w:val="24"/>
                <w:szCs w:val="24"/>
              </w:rPr>
            </w:pPr>
          </w:p>
        </w:tc>
        <w:tc>
          <w:tcPr>
            <w:tcW w:w="1362"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CB150A6" w14:textId="11E1F7DC" w:rsidR="679C7902" w:rsidRDefault="679C7902" w:rsidP="00A75CCD">
            <w:pPr>
              <w:spacing w:line="276" w:lineRule="auto"/>
              <w:jc w:val="both"/>
            </w:pPr>
            <w:r w:rsidRPr="679C7902">
              <w:rPr>
                <w:rFonts w:ascii="Calibri" w:eastAsia="Calibri" w:hAnsi="Calibri" w:cs="Calibri"/>
                <w:color w:val="000000" w:themeColor="text1"/>
                <w:sz w:val="24"/>
                <w:szCs w:val="24"/>
              </w:rPr>
              <w:t>Fortalecimiento a la organización social</w:t>
            </w:r>
          </w:p>
        </w:tc>
        <w:tc>
          <w:tcPr>
            <w:tcW w:w="126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9D39E5D" w14:textId="4F410A9A"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117"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22832D1" w14:textId="6E001F35"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Presencial </w:t>
            </w:r>
          </w:p>
        </w:tc>
        <w:tc>
          <w:tcPr>
            <w:tcW w:w="829"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3645227" w14:textId="7ECEDB28"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6 horas </w:t>
            </w:r>
          </w:p>
        </w:tc>
        <w:tc>
          <w:tcPr>
            <w:tcW w:w="87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2009BF9" w14:textId="1C3FEE07"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2 de octubre </w:t>
            </w:r>
          </w:p>
        </w:tc>
        <w:tc>
          <w:tcPr>
            <w:tcW w:w="995" w:type="dxa"/>
            <w:gridSpan w:val="2"/>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AD3BCA4" w14:textId="08ECC9DF" w:rsidR="679C7902" w:rsidRDefault="679C7902" w:rsidP="00A75CCD">
            <w:pPr>
              <w:spacing w:line="276" w:lineRule="auto"/>
              <w:jc w:val="both"/>
            </w:pPr>
            <w:r w:rsidRPr="679C7902">
              <w:rPr>
                <w:rFonts w:ascii="Calibri" w:eastAsia="Calibri" w:hAnsi="Calibri" w:cs="Calibri"/>
                <w:b/>
                <w:bCs/>
                <w:color w:val="000000" w:themeColor="text1"/>
                <w:sz w:val="24"/>
                <w:szCs w:val="24"/>
              </w:rPr>
              <w:t>35</w:t>
            </w:r>
          </w:p>
        </w:tc>
      </w:tr>
      <w:tr w:rsidR="679C7902" w14:paraId="76CEEAA5" w14:textId="77777777" w:rsidTr="006573E4">
        <w:trPr>
          <w:gridAfter w:val="1"/>
          <w:wAfter w:w="16" w:type="dxa"/>
          <w:trHeight w:val="1035"/>
        </w:trPr>
        <w:tc>
          <w:tcPr>
            <w:tcW w:w="157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785AD6F" w14:textId="70C96C22"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68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C008ACC" w14:textId="5A4B257E" w:rsidR="679C7902" w:rsidRDefault="679C7902" w:rsidP="00A75CCD">
            <w:pPr>
              <w:spacing w:line="276" w:lineRule="auto"/>
              <w:jc w:val="both"/>
            </w:pPr>
            <w:r w:rsidRPr="679C7902">
              <w:rPr>
                <w:rFonts w:ascii="Calibri" w:eastAsia="Calibri" w:hAnsi="Calibri" w:cs="Calibri"/>
                <w:color w:val="000000" w:themeColor="text1"/>
                <w:sz w:val="24"/>
                <w:szCs w:val="24"/>
              </w:rPr>
              <w:t>Colegio San Jose Norte</w:t>
            </w:r>
          </w:p>
        </w:tc>
        <w:tc>
          <w:tcPr>
            <w:tcW w:w="150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661A55D" w14:textId="782C4D75" w:rsidR="0F486B40" w:rsidRDefault="0F486B40" w:rsidP="00A75CCD">
            <w:pPr>
              <w:spacing w:line="276" w:lineRule="auto"/>
              <w:jc w:val="both"/>
              <w:rPr>
                <w:rFonts w:ascii="Calibri" w:eastAsia="Calibri" w:hAnsi="Calibri" w:cs="Calibri"/>
                <w:color w:val="000000" w:themeColor="text1"/>
                <w:sz w:val="24"/>
                <w:szCs w:val="24"/>
              </w:rPr>
            </w:pPr>
            <w:r w:rsidRPr="679C7902">
              <w:rPr>
                <w:rFonts w:ascii="Calibri" w:eastAsia="Calibri" w:hAnsi="Calibri" w:cs="Calibri"/>
                <w:color w:val="000000" w:themeColor="text1"/>
                <w:sz w:val="24"/>
                <w:szCs w:val="24"/>
              </w:rPr>
              <w:t>Adolescentes</w:t>
            </w:r>
          </w:p>
          <w:p w14:paraId="4D62D95B" w14:textId="4FCF9998" w:rsidR="679C7902" w:rsidRDefault="679C7902" w:rsidP="00A75CCD">
            <w:pPr>
              <w:spacing w:line="276" w:lineRule="auto"/>
              <w:jc w:val="both"/>
              <w:rPr>
                <w:rFonts w:ascii="Calibri" w:eastAsia="Calibri" w:hAnsi="Calibri" w:cs="Calibri"/>
                <w:color w:val="000000" w:themeColor="text1"/>
                <w:sz w:val="24"/>
                <w:szCs w:val="24"/>
              </w:rPr>
            </w:pPr>
          </w:p>
        </w:tc>
        <w:tc>
          <w:tcPr>
            <w:tcW w:w="1362"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364F2A8" w14:textId="2B4C505E" w:rsidR="679C7902" w:rsidRDefault="679C7902" w:rsidP="00A75CCD">
            <w:pPr>
              <w:spacing w:line="276" w:lineRule="auto"/>
              <w:jc w:val="both"/>
            </w:pPr>
            <w:r w:rsidRPr="679C7902">
              <w:rPr>
                <w:rFonts w:ascii="Calibri" w:eastAsia="Calibri" w:hAnsi="Calibri" w:cs="Calibri"/>
                <w:color w:val="000000" w:themeColor="text1"/>
                <w:sz w:val="24"/>
                <w:szCs w:val="24"/>
              </w:rPr>
              <w:t>Fortalecimiento a la organización social</w:t>
            </w:r>
          </w:p>
        </w:tc>
        <w:tc>
          <w:tcPr>
            <w:tcW w:w="126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DCDAA86" w14:textId="1F847225"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117"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010D0DF" w14:textId="1A6C3A6D"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Presencial </w:t>
            </w:r>
          </w:p>
        </w:tc>
        <w:tc>
          <w:tcPr>
            <w:tcW w:w="829"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DC436CC" w14:textId="5D8A175C"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6 horas </w:t>
            </w:r>
          </w:p>
        </w:tc>
        <w:tc>
          <w:tcPr>
            <w:tcW w:w="87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C972644" w14:textId="313DAFD7"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3 de octubre </w:t>
            </w:r>
          </w:p>
        </w:tc>
        <w:tc>
          <w:tcPr>
            <w:tcW w:w="995" w:type="dxa"/>
            <w:gridSpan w:val="2"/>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16C563D" w14:textId="725F9714" w:rsidR="679C7902" w:rsidRDefault="679C7902" w:rsidP="00A75CCD">
            <w:pPr>
              <w:spacing w:line="276" w:lineRule="auto"/>
              <w:jc w:val="both"/>
            </w:pPr>
            <w:r w:rsidRPr="679C7902">
              <w:rPr>
                <w:rFonts w:ascii="Calibri" w:eastAsia="Calibri" w:hAnsi="Calibri" w:cs="Calibri"/>
                <w:b/>
                <w:bCs/>
                <w:color w:val="000000" w:themeColor="text1"/>
                <w:sz w:val="24"/>
                <w:szCs w:val="24"/>
              </w:rPr>
              <w:t>33</w:t>
            </w:r>
          </w:p>
        </w:tc>
      </w:tr>
      <w:tr w:rsidR="679C7902" w14:paraId="78C29A0B" w14:textId="77777777" w:rsidTr="006573E4">
        <w:trPr>
          <w:gridAfter w:val="1"/>
          <w:wAfter w:w="16" w:type="dxa"/>
          <w:trHeight w:val="1095"/>
        </w:trPr>
        <w:tc>
          <w:tcPr>
            <w:tcW w:w="157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E423D28" w14:textId="21F93944"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68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7D3B7C1" w14:textId="5A53D765"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Ciudad Bolivar (Caja de Vivienda Popular) </w:t>
            </w:r>
          </w:p>
        </w:tc>
        <w:tc>
          <w:tcPr>
            <w:tcW w:w="150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60D8E4A" w14:textId="782C4D75" w:rsidR="5CF885DB" w:rsidRDefault="5CF885DB" w:rsidP="00A75CCD">
            <w:pPr>
              <w:spacing w:line="276" w:lineRule="auto"/>
              <w:jc w:val="both"/>
              <w:rPr>
                <w:rFonts w:ascii="Calibri" w:eastAsia="Calibri" w:hAnsi="Calibri" w:cs="Calibri"/>
                <w:color w:val="000000" w:themeColor="text1"/>
                <w:sz w:val="24"/>
                <w:szCs w:val="24"/>
              </w:rPr>
            </w:pPr>
            <w:r w:rsidRPr="679C7902">
              <w:rPr>
                <w:rFonts w:ascii="Calibri" w:eastAsia="Calibri" w:hAnsi="Calibri" w:cs="Calibri"/>
                <w:color w:val="000000" w:themeColor="text1"/>
                <w:sz w:val="24"/>
                <w:szCs w:val="24"/>
              </w:rPr>
              <w:t>Adolescentes</w:t>
            </w:r>
          </w:p>
          <w:p w14:paraId="7C15504C" w14:textId="6B8EA3C7" w:rsidR="679C7902" w:rsidRDefault="679C7902" w:rsidP="00A75CCD">
            <w:pPr>
              <w:spacing w:line="276" w:lineRule="auto"/>
              <w:jc w:val="both"/>
              <w:rPr>
                <w:rFonts w:ascii="Calibri" w:eastAsia="Calibri" w:hAnsi="Calibri" w:cs="Calibri"/>
                <w:color w:val="000000" w:themeColor="text1"/>
                <w:sz w:val="24"/>
                <w:szCs w:val="24"/>
              </w:rPr>
            </w:pPr>
          </w:p>
        </w:tc>
        <w:tc>
          <w:tcPr>
            <w:tcW w:w="1362"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87A9934" w14:textId="54AD96BF" w:rsidR="679C7902" w:rsidRDefault="679C7902" w:rsidP="00A75CCD">
            <w:pPr>
              <w:spacing w:line="276" w:lineRule="auto"/>
              <w:jc w:val="both"/>
            </w:pPr>
            <w:r w:rsidRPr="679C7902">
              <w:rPr>
                <w:rFonts w:ascii="Calibri" w:eastAsia="Calibri" w:hAnsi="Calibri" w:cs="Calibri"/>
                <w:color w:val="000000" w:themeColor="text1"/>
                <w:sz w:val="24"/>
                <w:szCs w:val="24"/>
              </w:rPr>
              <w:t>Fortalecimiento a la organización social</w:t>
            </w:r>
          </w:p>
        </w:tc>
        <w:tc>
          <w:tcPr>
            <w:tcW w:w="126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B080356" w14:textId="0373438D"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117"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E4B6CEF" w14:textId="5CDFF370"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Presencial </w:t>
            </w:r>
          </w:p>
        </w:tc>
        <w:tc>
          <w:tcPr>
            <w:tcW w:w="829"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4EA6E5B" w14:textId="74F865BC"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6 horas </w:t>
            </w:r>
          </w:p>
        </w:tc>
        <w:tc>
          <w:tcPr>
            <w:tcW w:w="87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3398BA1" w14:textId="33581605"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11 de </w:t>
            </w:r>
            <w:proofErr w:type="gramStart"/>
            <w:r w:rsidRPr="679C7902">
              <w:rPr>
                <w:rFonts w:ascii="Calibri" w:eastAsia="Calibri" w:hAnsi="Calibri" w:cs="Calibri"/>
                <w:color w:val="000000" w:themeColor="text1"/>
                <w:sz w:val="24"/>
                <w:szCs w:val="24"/>
              </w:rPr>
              <w:t>Octubre</w:t>
            </w:r>
            <w:proofErr w:type="gramEnd"/>
            <w:r w:rsidRPr="679C7902">
              <w:rPr>
                <w:rFonts w:ascii="Calibri" w:eastAsia="Calibri" w:hAnsi="Calibri" w:cs="Calibri"/>
                <w:color w:val="000000" w:themeColor="text1"/>
                <w:sz w:val="24"/>
                <w:szCs w:val="24"/>
              </w:rPr>
              <w:t xml:space="preserve"> </w:t>
            </w:r>
          </w:p>
        </w:tc>
        <w:tc>
          <w:tcPr>
            <w:tcW w:w="995" w:type="dxa"/>
            <w:gridSpan w:val="2"/>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53C3480" w14:textId="06DB43E9" w:rsidR="679C7902" w:rsidRDefault="679C7902" w:rsidP="00A75CCD">
            <w:pPr>
              <w:spacing w:line="276" w:lineRule="auto"/>
              <w:jc w:val="both"/>
            </w:pPr>
            <w:r w:rsidRPr="679C7902">
              <w:rPr>
                <w:rFonts w:ascii="Calibri" w:eastAsia="Calibri" w:hAnsi="Calibri" w:cs="Calibri"/>
                <w:b/>
                <w:bCs/>
                <w:color w:val="000000" w:themeColor="text1"/>
                <w:sz w:val="24"/>
                <w:szCs w:val="24"/>
              </w:rPr>
              <w:t>34</w:t>
            </w:r>
          </w:p>
        </w:tc>
      </w:tr>
      <w:tr w:rsidR="679C7902" w14:paraId="76E2BAF1" w14:textId="77777777" w:rsidTr="006573E4">
        <w:trPr>
          <w:gridAfter w:val="1"/>
          <w:wAfter w:w="16" w:type="dxa"/>
          <w:trHeight w:val="1005"/>
        </w:trPr>
        <w:tc>
          <w:tcPr>
            <w:tcW w:w="157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B3F6F6F" w14:textId="04977F1B"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68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2DCD091" w14:textId="1A9F18B1"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Colegio Republica de Colombia </w:t>
            </w:r>
          </w:p>
        </w:tc>
        <w:tc>
          <w:tcPr>
            <w:tcW w:w="150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700B272" w14:textId="782C4D75" w:rsidR="57C8435B" w:rsidRDefault="57C8435B" w:rsidP="00A75CCD">
            <w:pPr>
              <w:spacing w:line="276" w:lineRule="auto"/>
              <w:jc w:val="both"/>
              <w:rPr>
                <w:rFonts w:ascii="Calibri" w:eastAsia="Calibri" w:hAnsi="Calibri" w:cs="Calibri"/>
                <w:color w:val="000000" w:themeColor="text1"/>
                <w:sz w:val="24"/>
                <w:szCs w:val="24"/>
              </w:rPr>
            </w:pPr>
            <w:r w:rsidRPr="679C7902">
              <w:rPr>
                <w:rFonts w:ascii="Calibri" w:eastAsia="Calibri" w:hAnsi="Calibri" w:cs="Calibri"/>
                <w:color w:val="000000" w:themeColor="text1"/>
                <w:sz w:val="24"/>
                <w:szCs w:val="24"/>
              </w:rPr>
              <w:t>Adolescentes</w:t>
            </w:r>
          </w:p>
          <w:p w14:paraId="5AA8288A" w14:textId="49750D80" w:rsidR="679C7902" w:rsidRDefault="679C7902" w:rsidP="00A75CCD">
            <w:pPr>
              <w:spacing w:line="276" w:lineRule="auto"/>
              <w:jc w:val="both"/>
              <w:rPr>
                <w:rFonts w:ascii="Calibri" w:eastAsia="Calibri" w:hAnsi="Calibri" w:cs="Calibri"/>
                <w:color w:val="000000" w:themeColor="text1"/>
                <w:sz w:val="24"/>
                <w:szCs w:val="24"/>
              </w:rPr>
            </w:pPr>
          </w:p>
        </w:tc>
        <w:tc>
          <w:tcPr>
            <w:tcW w:w="1362"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6C59B4D" w14:textId="0989E0B0" w:rsidR="679C7902" w:rsidRDefault="679C7902" w:rsidP="00A75CCD">
            <w:pPr>
              <w:spacing w:line="276" w:lineRule="auto"/>
              <w:jc w:val="both"/>
            </w:pPr>
            <w:r w:rsidRPr="679C7902">
              <w:rPr>
                <w:rFonts w:ascii="Calibri" w:eastAsia="Calibri" w:hAnsi="Calibri" w:cs="Calibri"/>
                <w:color w:val="000000" w:themeColor="text1"/>
                <w:sz w:val="24"/>
                <w:szCs w:val="24"/>
              </w:rPr>
              <w:t>Fortalecimiento a la organización social</w:t>
            </w:r>
          </w:p>
        </w:tc>
        <w:tc>
          <w:tcPr>
            <w:tcW w:w="126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4D93300" w14:textId="4A954862"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117"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AE61088" w14:textId="0D1C2984"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Presencial </w:t>
            </w:r>
          </w:p>
        </w:tc>
        <w:tc>
          <w:tcPr>
            <w:tcW w:w="829"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6BF2163" w14:textId="38B885A8"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6 horas </w:t>
            </w:r>
          </w:p>
        </w:tc>
        <w:tc>
          <w:tcPr>
            <w:tcW w:w="87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9038483" w14:textId="5D49649D"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14 de octubre </w:t>
            </w:r>
          </w:p>
        </w:tc>
        <w:tc>
          <w:tcPr>
            <w:tcW w:w="995" w:type="dxa"/>
            <w:gridSpan w:val="2"/>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7EC0F29" w14:textId="4D2F8BB4" w:rsidR="679C7902" w:rsidRDefault="679C7902" w:rsidP="00A75CCD">
            <w:pPr>
              <w:spacing w:line="276" w:lineRule="auto"/>
              <w:jc w:val="both"/>
            </w:pPr>
            <w:r w:rsidRPr="679C7902">
              <w:rPr>
                <w:rFonts w:ascii="Calibri" w:eastAsia="Calibri" w:hAnsi="Calibri" w:cs="Calibri"/>
                <w:b/>
                <w:bCs/>
                <w:color w:val="000000" w:themeColor="text1"/>
                <w:sz w:val="24"/>
                <w:szCs w:val="24"/>
              </w:rPr>
              <w:t>41</w:t>
            </w:r>
          </w:p>
        </w:tc>
      </w:tr>
      <w:tr w:rsidR="679C7902" w14:paraId="18CE322E" w14:textId="77777777" w:rsidTr="006573E4">
        <w:trPr>
          <w:gridAfter w:val="1"/>
          <w:wAfter w:w="16" w:type="dxa"/>
          <w:trHeight w:val="960"/>
        </w:trPr>
        <w:tc>
          <w:tcPr>
            <w:tcW w:w="1575"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0F36499" w14:textId="3781EDB7"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68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DB9B8D2" w14:textId="77417F99"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Colegio Republica de Colombia </w:t>
            </w:r>
          </w:p>
        </w:tc>
        <w:tc>
          <w:tcPr>
            <w:tcW w:w="1506"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434D7BD" w14:textId="782C4D75" w:rsidR="1A6F3026" w:rsidRDefault="1A6F3026" w:rsidP="00A75CCD">
            <w:pPr>
              <w:spacing w:line="276" w:lineRule="auto"/>
              <w:jc w:val="both"/>
              <w:rPr>
                <w:rFonts w:ascii="Calibri" w:eastAsia="Calibri" w:hAnsi="Calibri" w:cs="Calibri"/>
                <w:color w:val="000000" w:themeColor="text1"/>
                <w:sz w:val="24"/>
                <w:szCs w:val="24"/>
              </w:rPr>
            </w:pPr>
            <w:r w:rsidRPr="679C7902">
              <w:rPr>
                <w:rFonts w:ascii="Calibri" w:eastAsia="Calibri" w:hAnsi="Calibri" w:cs="Calibri"/>
                <w:color w:val="000000" w:themeColor="text1"/>
                <w:sz w:val="24"/>
                <w:szCs w:val="24"/>
              </w:rPr>
              <w:t>Adolescentes</w:t>
            </w:r>
          </w:p>
          <w:p w14:paraId="544B1E94" w14:textId="64E23C5F" w:rsidR="679C7902" w:rsidRDefault="679C7902" w:rsidP="00A75CCD">
            <w:pPr>
              <w:spacing w:line="276" w:lineRule="auto"/>
              <w:jc w:val="both"/>
              <w:rPr>
                <w:rFonts w:ascii="Calibri" w:eastAsia="Calibri" w:hAnsi="Calibri" w:cs="Calibri"/>
                <w:color w:val="000000" w:themeColor="text1"/>
                <w:sz w:val="24"/>
                <w:szCs w:val="24"/>
              </w:rPr>
            </w:pPr>
          </w:p>
        </w:tc>
        <w:tc>
          <w:tcPr>
            <w:tcW w:w="1362"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8A11624" w14:textId="5D4981E8" w:rsidR="679C7902" w:rsidRDefault="679C7902" w:rsidP="00A75CCD">
            <w:pPr>
              <w:spacing w:line="276" w:lineRule="auto"/>
              <w:jc w:val="both"/>
            </w:pPr>
            <w:r w:rsidRPr="679C7902">
              <w:rPr>
                <w:rFonts w:ascii="Calibri" w:eastAsia="Calibri" w:hAnsi="Calibri" w:cs="Calibri"/>
                <w:color w:val="000000" w:themeColor="text1"/>
                <w:sz w:val="24"/>
                <w:szCs w:val="24"/>
              </w:rPr>
              <w:t>Fortalecimiento a la organización social</w:t>
            </w:r>
          </w:p>
        </w:tc>
        <w:tc>
          <w:tcPr>
            <w:tcW w:w="126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82B5B3A" w14:textId="4A3DBC22"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117"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8570B49" w14:textId="7AE2C36F"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Presencial </w:t>
            </w:r>
          </w:p>
        </w:tc>
        <w:tc>
          <w:tcPr>
            <w:tcW w:w="829"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72D9180" w14:textId="2EC64DBE"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6 horas </w:t>
            </w:r>
          </w:p>
        </w:tc>
        <w:tc>
          <w:tcPr>
            <w:tcW w:w="87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F848F14" w14:textId="12251B2E" w:rsidR="679C7902" w:rsidRDefault="679C7902" w:rsidP="00A75CCD">
            <w:pPr>
              <w:spacing w:line="276" w:lineRule="auto"/>
              <w:jc w:val="both"/>
            </w:pPr>
            <w:r w:rsidRPr="679C7902">
              <w:rPr>
                <w:rFonts w:ascii="Calibri" w:eastAsia="Calibri" w:hAnsi="Calibri" w:cs="Calibri"/>
                <w:color w:val="000000" w:themeColor="text1"/>
                <w:sz w:val="24"/>
                <w:szCs w:val="24"/>
              </w:rPr>
              <w:t>15 de octubre</w:t>
            </w:r>
          </w:p>
        </w:tc>
        <w:tc>
          <w:tcPr>
            <w:tcW w:w="995" w:type="dxa"/>
            <w:gridSpan w:val="2"/>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FA1F3F7" w14:textId="34E468D9" w:rsidR="679C7902" w:rsidRDefault="679C7902" w:rsidP="00A75CCD">
            <w:pPr>
              <w:spacing w:line="276" w:lineRule="auto"/>
              <w:jc w:val="both"/>
            </w:pPr>
            <w:r w:rsidRPr="679C7902">
              <w:rPr>
                <w:rFonts w:ascii="Calibri" w:eastAsia="Calibri" w:hAnsi="Calibri" w:cs="Calibri"/>
                <w:b/>
                <w:bCs/>
                <w:color w:val="000000" w:themeColor="text1"/>
                <w:sz w:val="24"/>
                <w:szCs w:val="24"/>
              </w:rPr>
              <w:t>39</w:t>
            </w:r>
          </w:p>
        </w:tc>
      </w:tr>
      <w:tr w:rsidR="679C7902" w14:paraId="698ED20F" w14:textId="77777777" w:rsidTr="006573E4">
        <w:trPr>
          <w:trHeight w:val="675"/>
        </w:trPr>
        <w:tc>
          <w:tcPr>
            <w:tcW w:w="10249" w:type="dxa"/>
            <w:gridSpan w:val="9"/>
            <w:tcBorders>
              <w:top w:val="single" w:sz="4" w:space="0" w:color="auto"/>
              <w:left w:val="single" w:sz="4" w:space="0" w:color="auto"/>
              <w:bottom w:val="single" w:sz="4" w:space="0" w:color="auto"/>
              <w:right w:val="single" w:sz="4" w:space="0" w:color="auto"/>
            </w:tcBorders>
            <w:shd w:val="clear" w:color="auto" w:fill="FFF2CC"/>
            <w:tcMar>
              <w:top w:w="15" w:type="dxa"/>
              <w:left w:w="15" w:type="dxa"/>
              <w:right w:w="15" w:type="dxa"/>
            </w:tcMar>
            <w:vAlign w:val="center"/>
          </w:tcPr>
          <w:p w14:paraId="664D4282" w14:textId="4E0B6A89" w:rsidR="679C7902" w:rsidRDefault="679C7902" w:rsidP="00A75CCD">
            <w:pPr>
              <w:spacing w:line="276" w:lineRule="auto"/>
              <w:jc w:val="both"/>
            </w:pPr>
            <w:r w:rsidRPr="679C7902">
              <w:rPr>
                <w:rFonts w:ascii="Calibri" w:eastAsia="Calibri" w:hAnsi="Calibri" w:cs="Calibri"/>
                <w:b/>
                <w:bCs/>
                <w:color w:val="000000" w:themeColor="text1"/>
                <w:sz w:val="24"/>
                <w:szCs w:val="24"/>
              </w:rPr>
              <w:lastRenderedPageBreak/>
              <w:t>TOTAL</w:t>
            </w:r>
          </w:p>
        </w:tc>
        <w:tc>
          <w:tcPr>
            <w:tcW w:w="967" w:type="dxa"/>
            <w:gridSpan w:val="2"/>
            <w:tcBorders>
              <w:top w:val="single" w:sz="4" w:space="0" w:color="auto"/>
              <w:left w:val="nil"/>
              <w:bottom w:val="single" w:sz="4" w:space="0" w:color="auto"/>
              <w:right w:val="single" w:sz="4" w:space="0" w:color="auto"/>
            </w:tcBorders>
            <w:shd w:val="clear" w:color="auto" w:fill="FFF2CC"/>
            <w:tcMar>
              <w:top w:w="15" w:type="dxa"/>
              <w:left w:w="15" w:type="dxa"/>
              <w:right w:w="15" w:type="dxa"/>
            </w:tcMar>
            <w:vAlign w:val="center"/>
          </w:tcPr>
          <w:p w14:paraId="1BD39F11" w14:textId="2FC928DA" w:rsidR="679C7902" w:rsidRDefault="679C7902" w:rsidP="00A75CCD">
            <w:pPr>
              <w:spacing w:line="276" w:lineRule="auto"/>
              <w:jc w:val="both"/>
            </w:pPr>
            <w:r w:rsidRPr="679C7902">
              <w:rPr>
                <w:rFonts w:ascii="Calibri" w:eastAsia="Calibri" w:hAnsi="Calibri" w:cs="Calibri"/>
                <w:b/>
                <w:bCs/>
                <w:color w:val="000000" w:themeColor="text1"/>
                <w:sz w:val="24"/>
                <w:szCs w:val="24"/>
              </w:rPr>
              <w:t>1010</w:t>
            </w:r>
          </w:p>
        </w:tc>
      </w:tr>
    </w:tbl>
    <w:p w14:paraId="098550C3" w14:textId="6EC2306F" w:rsidR="679C7902" w:rsidRDefault="679C7902" w:rsidP="00A75CCD">
      <w:pPr>
        <w:pStyle w:val="Textoindependiente"/>
        <w:spacing w:before="138" w:line="276" w:lineRule="auto"/>
        <w:jc w:val="both"/>
      </w:pPr>
    </w:p>
    <w:tbl>
      <w:tblPr>
        <w:tblW w:w="11351" w:type="dxa"/>
        <w:tblInd w:w="-269" w:type="dxa"/>
        <w:tblLayout w:type="fixed"/>
        <w:tblLook w:val="06A0" w:firstRow="1" w:lastRow="0" w:firstColumn="1" w:lastColumn="0" w:noHBand="1" w:noVBand="1"/>
      </w:tblPr>
      <w:tblGrid>
        <w:gridCol w:w="1622"/>
        <w:gridCol w:w="1982"/>
        <w:gridCol w:w="1124"/>
        <w:gridCol w:w="1329"/>
        <w:gridCol w:w="1249"/>
        <w:gridCol w:w="1342"/>
        <w:gridCol w:w="850"/>
        <w:gridCol w:w="709"/>
        <w:gridCol w:w="1134"/>
        <w:gridCol w:w="10"/>
      </w:tblGrid>
      <w:tr w:rsidR="679C7902" w14:paraId="4A9E7CF5" w14:textId="77777777" w:rsidTr="006573E4">
        <w:trPr>
          <w:trHeight w:val="315"/>
        </w:trPr>
        <w:tc>
          <w:tcPr>
            <w:tcW w:w="11351" w:type="dxa"/>
            <w:gridSpan w:val="10"/>
            <w:tcBorders>
              <w:top w:val="single" w:sz="4" w:space="0" w:color="auto"/>
              <w:left w:val="single" w:sz="4" w:space="0" w:color="auto"/>
              <w:bottom w:val="single" w:sz="4" w:space="0" w:color="auto"/>
              <w:right w:val="single" w:sz="4" w:space="0" w:color="auto"/>
            </w:tcBorders>
            <w:shd w:val="clear" w:color="auto" w:fill="FFC000"/>
            <w:tcMar>
              <w:top w:w="15" w:type="dxa"/>
              <w:left w:w="15" w:type="dxa"/>
              <w:right w:w="15" w:type="dxa"/>
            </w:tcMar>
            <w:vAlign w:val="center"/>
          </w:tcPr>
          <w:p w14:paraId="7C344AD3" w14:textId="0EE89DC0" w:rsidR="679C7902" w:rsidRDefault="679C7902" w:rsidP="00A75CCD">
            <w:pPr>
              <w:spacing w:line="276" w:lineRule="auto"/>
              <w:jc w:val="both"/>
            </w:pPr>
            <w:r w:rsidRPr="679C7902">
              <w:rPr>
                <w:rFonts w:ascii="Calibri" w:eastAsia="Calibri" w:hAnsi="Calibri" w:cs="Calibri"/>
                <w:b/>
                <w:bCs/>
                <w:color w:val="000000" w:themeColor="text1"/>
                <w:sz w:val="24"/>
                <w:szCs w:val="24"/>
              </w:rPr>
              <w:t>FORMACIÓ PRESENCIAL</w:t>
            </w:r>
          </w:p>
        </w:tc>
      </w:tr>
      <w:tr w:rsidR="679C7902" w14:paraId="2E044565" w14:textId="77777777" w:rsidTr="006573E4">
        <w:trPr>
          <w:gridAfter w:val="1"/>
          <w:wAfter w:w="10" w:type="dxa"/>
          <w:trHeight w:val="645"/>
        </w:trPr>
        <w:tc>
          <w:tcPr>
            <w:tcW w:w="1622" w:type="dxa"/>
            <w:tcBorders>
              <w:top w:val="single" w:sz="4" w:space="0" w:color="auto"/>
              <w:left w:val="single" w:sz="4" w:space="0" w:color="auto"/>
              <w:bottom w:val="single" w:sz="4" w:space="0" w:color="auto"/>
              <w:right w:val="single" w:sz="4" w:space="0" w:color="auto"/>
            </w:tcBorders>
            <w:shd w:val="clear" w:color="auto" w:fill="FFC000"/>
            <w:tcMar>
              <w:top w:w="15" w:type="dxa"/>
              <w:left w:w="15" w:type="dxa"/>
              <w:right w:w="15" w:type="dxa"/>
            </w:tcMar>
            <w:vAlign w:val="center"/>
          </w:tcPr>
          <w:p w14:paraId="46E9CD76" w14:textId="0D88432D" w:rsidR="679C7902" w:rsidRDefault="679C7902" w:rsidP="00A75CCD">
            <w:pPr>
              <w:spacing w:line="276" w:lineRule="auto"/>
              <w:jc w:val="both"/>
            </w:pPr>
            <w:r w:rsidRPr="679C7902">
              <w:rPr>
                <w:rFonts w:ascii="Calibri" w:eastAsia="Calibri" w:hAnsi="Calibri" w:cs="Calibri"/>
                <w:b/>
                <w:bCs/>
              </w:rPr>
              <w:t>NOMBRE DEL PROCESO</w:t>
            </w:r>
          </w:p>
        </w:tc>
        <w:tc>
          <w:tcPr>
            <w:tcW w:w="1982" w:type="dxa"/>
            <w:tcBorders>
              <w:top w:val="nil"/>
              <w:left w:val="single" w:sz="4" w:space="0" w:color="auto"/>
              <w:bottom w:val="single" w:sz="4" w:space="0" w:color="auto"/>
              <w:right w:val="single" w:sz="4" w:space="0" w:color="auto"/>
            </w:tcBorders>
            <w:shd w:val="clear" w:color="auto" w:fill="FFC000"/>
            <w:tcMar>
              <w:top w:w="15" w:type="dxa"/>
              <w:left w:w="15" w:type="dxa"/>
              <w:right w:w="15" w:type="dxa"/>
            </w:tcMar>
            <w:vAlign w:val="center"/>
          </w:tcPr>
          <w:p w14:paraId="0096CF4A" w14:textId="418858F6" w:rsidR="679C7902" w:rsidRDefault="679C7902" w:rsidP="00A75CCD">
            <w:pPr>
              <w:spacing w:line="276" w:lineRule="auto"/>
              <w:jc w:val="both"/>
              <w:rPr>
                <w:rFonts w:ascii="Calibri" w:eastAsia="Calibri" w:hAnsi="Calibri" w:cs="Calibri"/>
                <w:b/>
                <w:bCs/>
                <w:color w:val="000000" w:themeColor="text1"/>
                <w:sz w:val="24"/>
                <w:szCs w:val="24"/>
              </w:rPr>
            </w:pPr>
            <w:r w:rsidRPr="679C7902">
              <w:rPr>
                <w:rFonts w:ascii="Calibri" w:eastAsia="Calibri" w:hAnsi="Calibri" w:cs="Calibri"/>
                <w:b/>
                <w:bCs/>
                <w:color w:val="000000" w:themeColor="text1"/>
                <w:sz w:val="24"/>
                <w:szCs w:val="24"/>
              </w:rPr>
              <w:t>TIPO</w:t>
            </w:r>
          </w:p>
        </w:tc>
        <w:tc>
          <w:tcPr>
            <w:tcW w:w="1124" w:type="dxa"/>
            <w:tcBorders>
              <w:top w:val="nil"/>
              <w:left w:val="single" w:sz="4" w:space="0" w:color="auto"/>
              <w:bottom w:val="single" w:sz="4" w:space="0" w:color="auto"/>
              <w:right w:val="single" w:sz="4" w:space="0" w:color="auto"/>
            </w:tcBorders>
            <w:shd w:val="clear" w:color="auto" w:fill="FFC000"/>
            <w:tcMar>
              <w:top w:w="15" w:type="dxa"/>
              <w:left w:w="15" w:type="dxa"/>
              <w:right w:w="15" w:type="dxa"/>
            </w:tcMar>
            <w:vAlign w:val="center"/>
          </w:tcPr>
          <w:p w14:paraId="04B6D006" w14:textId="339E2129" w:rsidR="679C7902" w:rsidRDefault="679C7902" w:rsidP="00A75CCD">
            <w:pPr>
              <w:spacing w:line="276" w:lineRule="auto"/>
              <w:jc w:val="both"/>
            </w:pPr>
            <w:r w:rsidRPr="679C7902">
              <w:rPr>
                <w:rFonts w:ascii="Calibri" w:eastAsia="Calibri" w:hAnsi="Calibri" w:cs="Calibri"/>
                <w:b/>
                <w:bCs/>
              </w:rPr>
              <w:t>PÚBLICO OBJETIVO</w:t>
            </w:r>
          </w:p>
        </w:tc>
        <w:tc>
          <w:tcPr>
            <w:tcW w:w="1329" w:type="dxa"/>
            <w:tcBorders>
              <w:top w:val="nil"/>
              <w:left w:val="single" w:sz="4" w:space="0" w:color="auto"/>
              <w:bottom w:val="single" w:sz="4" w:space="0" w:color="auto"/>
              <w:right w:val="single" w:sz="4" w:space="0" w:color="auto"/>
            </w:tcBorders>
            <w:shd w:val="clear" w:color="auto" w:fill="FFC000"/>
            <w:tcMar>
              <w:top w:w="15" w:type="dxa"/>
              <w:left w:w="15" w:type="dxa"/>
              <w:right w:w="15" w:type="dxa"/>
            </w:tcMar>
            <w:vAlign w:val="center"/>
          </w:tcPr>
          <w:p w14:paraId="487B5EBB" w14:textId="57D30F22" w:rsidR="679C7902" w:rsidRDefault="679C7902" w:rsidP="00A75CCD">
            <w:pPr>
              <w:spacing w:line="276" w:lineRule="auto"/>
              <w:jc w:val="both"/>
            </w:pPr>
            <w:r w:rsidRPr="679C7902">
              <w:rPr>
                <w:rFonts w:ascii="Calibri" w:eastAsia="Calibri" w:hAnsi="Calibri" w:cs="Calibri"/>
                <w:b/>
                <w:bCs/>
              </w:rPr>
              <w:t>CICLO</w:t>
            </w:r>
          </w:p>
        </w:tc>
        <w:tc>
          <w:tcPr>
            <w:tcW w:w="1249" w:type="dxa"/>
            <w:tcBorders>
              <w:top w:val="nil"/>
              <w:left w:val="single" w:sz="4" w:space="0" w:color="auto"/>
              <w:bottom w:val="single" w:sz="4" w:space="0" w:color="auto"/>
              <w:right w:val="single" w:sz="4" w:space="0" w:color="auto"/>
            </w:tcBorders>
            <w:shd w:val="clear" w:color="auto" w:fill="FFC000"/>
            <w:tcMar>
              <w:top w:w="15" w:type="dxa"/>
              <w:left w:w="15" w:type="dxa"/>
              <w:right w:w="15" w:type="dxa"/>
            </w:tcMar>
            <w:vAlign w:val="center"/>
          </w:tcPr>
          <w:p w14:paraId="5FDEB626" w14:textId="231F8D2F" w:rsidR="679C7902" w:rsidRDefault="679C7902" w:rsidP="00A75CCD">
            <w:pPr>
              <w:spacing w:line="276" w:lineRule="auto"/>
              <w:jc w:val="both"/>
            </w:pPr>
            <w:r w:rsidRPr="679C7902">
              <w:rPr>
                <w:rFonts w:ascii="Calibri" w:eastAsia="Calibri" w:hAnsi="Calibri" w:cs="Calibri"/>
                <w:b/>
                <w:bCs/>
              </w:rPr>
              <w:t>CURSO(S)</w:t>
            </w:r>
          </w:p>
        </w:tc>
        <w:tc>
          <w:tcPr>
            <w:tcW w:w="1342" w:type="dxa"/>
            <w:tcBorders>
              <w:top w:val="nil"/>
              <w:left w:val="single" w:sz="4" w:space="0" w:color="auto"/>
              <w:bottom w:val="single" w:sz="4" w:space="0" w:color="auto"/>
              <w:right w:val="single" w:sz="4" w:space="0" w:color="auto"/>
            </w:tcBorders>
            <w:shd w:val="clear" w:color="auto" w:fill="FFC000"/>
            <w:tcMar>
              <w:top w:w="15" w:type="dxa"/>
              <w:left w:w="15" w:type="dxa"/>
              <w:right w:w="15" w:type="dxa"/>
            </w:tcMar>
            <w:vAlign w:val="center"/>
          </w:tcPr>
          <w:p w14:paraId="1AF0B0EF" w14:textId="47AE4022" w:rsidR="679C7902" w:rsidRDefault="679C7902" w:rsidP="00A75CCD">
            <w:pPr>
              <w:spacing w:line="276" w:lineRule="auto"/>
              <w:jc w:val="both"/>
            </w:pPr>
            <w:r w:rsidRPr="679C7902">
              <w:rPr>
                <w:rFonts w:ascii="Calibri" w:eastAsia="Calibri" w:hAnsi="Calibri" w:cs="Calibri"/>
                <w:b/>
                <w:bCs/>
              </w:rPr>
              <w:t>MODALIDAD</w:t>
            </w:r>
          </w:p>
        </w:tc>
        <w:tc>
          <w:tcPr>
            <w:tcW w:w="850" w:type="dxa"/>
            <w:tcBorders>
              <w:top w:val="nil"/>
              <w:left w:val="single" w:sz="4" w:space="0" w:color="auto"/>
              <w:bottom w:val="single" w:sz="4" w:space="0" w:color="auto"/>
              <w:right w:val="single" w:sz="4" w:space="0" w:color="auto"/>
            </w:tcBorders>
            <w:shd w:val="clear" w:color="auto" w:fill="FFC000"/>
            <w:tcMar>
              <w:top w:w="15" w:type="dxa"/>
              <w:left w:w="15" w:type="dxa"/>
              <w:right w:w="15" w:type="dxa"/>
            </w:tcMar>
            <w:vAlign w:val="center"/>
          </w:tcPr>
          <w:p w14:paraId="3E1165AE" w14:textId="3339D7DA" w:rsidR="679C7902" w:rsidRDefault="679C7902" w:rsidP="00A75CCD">
            <w:pPr>
              <w:spacing w:line="276" w:lineRule="auto"/>
              <w:jc w:val="both"/>
            </w:pPr>
            <w:r w:rsidRPr="679C7902">
              <w:rPr>
                <w:rFonts w:ascii="Calibri" w:eastAsia="Calibri" w:hAnsi="Calibri" w:cs="Calibri"/>
                <w:b/>
                <w:bCs/>
              </w:rPr>
              <w:t>INTENSIDAD</w:t>
            </w:r>
          </w:p>
        </w:tc>
        <w:tc>
          <w:tcPr>
            <w:tcW w:w="709" w:type="dxa"/>
            <w:tcBorders>
              <w:top w:val="nil"/>
              <w:left w:val="single" w:sz="4" w:space="0" w:color="auto"/>
              <w:bottom w:val="single" w:sz="4" w:space="0" w:color="auto"/>
              <w:right w:val="single" w:sz="4" w:space="0" w:color="auto"/>
            </w:tcBorders>
            <w:shd w:val="clear" w:color="auto" w:fill="FFC000"/>
            <w:tcMar>
              <w:top w:w="15" w:type="dxa"/>
              <w:left w:w="15" w:type="dxa"/>
              <w:right w:w="15" w:type="dxa"/>
            </w:tcMar>
            <w:vAlign w:val="center"/>
          </w:tcPr>
          <w:p w14:paraId="66DF9CE7" w14:textId="4B6CDF0A" w:rsidR="679C7902" w:rsidRDefault="679C7902" w:rsidP="00A75CCD">
            <w:pPr>
              <w:spacing w:line="276" w:lineRule="auto"/>
              <w:jc w:val="both"/>
            </w:pPr>
            <w:r w:rsidRPr="679C7902">
              <w:rPr>
                <w:rFonts w:ascii="Calibri" w:eastAsia="Calibri" w:hAnsi="Calibri" w:cs="Calibri"/>
                <w:b/>
                <w:bCs/>
              </w:rPr>
              <w:t xml:space="preserve">FECHA </w:t>
            </w:r>
          </w:p>
        </w:tc>
        <w:tc>
          <w:tcPr>
            <w:tcW w:w="1134" w:type="dxa"/>
            <w:tcBorders>
              <w:top w:val="nil"/>
              <w:left w:val="single" w:sz="4" w:space="0" w:color="auto"/>
              <w:bottom w:val="single" w:sz="4" w:space="0" w:color="auto"/>
              <w:right w:val="single" w:sz="4" w:space="0" w:color="auto"/>
            </w:tcBorders>
            <w:shd w:val="clear" w:color="auto" w:fill="FFC000"/>
            <w:tcMar>
              <w:top w:w="15" w:type="dxa"/>
              <w:left w:w="15" w:type="dxa"/>
              <w:right w:w="15" w:type="dxa"/>
            </w:tcMar>
            <w:vAlign w:val="center"/>
          </w:tcPr>
          <w:p w14:paraId="6D238016" w14:textId="5BD4A7CB" w:rsidR="679C7902" w:rsidRDefault="679C7902" w:rsidP="00A75CCD">
            <w:pPr>
              <w:spacing w:line="276" w:lineRule="auto"/>
              <w:jc w:val="both"/>
            </w:pPr>
            <w:r w:rsidRPr="679C7902">
              <w:rPr>
                <w:rFonts w:ascii="Calibri" w:eastAsia="Calibri" w:hAnsi="Calibri" w:cs="Calibri"/>
                <w:b/>
                <w:bCs/>
              </w:rPr>
              <w:t xml:space="preserve">No. Formados </w:t>
            </w:r>
          </w:p>
        </w:tc>
      </w:tr>
      <w:tr w:rsidR="679C7902" w14:paraId="6A0E4F1D" w14:textId="77777777" w:rsidTr="006573E4">
        <w:trPr>
          <w:gridAfter w:val="1"/>
          <w:wAfter w:w="10" w:type="dxa"/>
          <w:trHeight w:val="675"/>
        </w:trPr>
        <w:tc>
          <w:tcPr>
            <w:tcW w:w="1622"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26DE389" w14:textId="3D5869C3"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982"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521D930" w14:textId="7EC3976D"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Colegio Republica de Colombia </w:t>
            </w:r>
          </w:p>
        </w:tc>
        <w:tc>
          <w:tcPr>
            <w:tcW w:w="1124"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B1B637D" w14:textId="050709EA" w:rsidR="679C7902" w:rsidRDefault="679C7902" w:rsidP="00A75CCD">
            <w:pPr>
              <w:spacing w:line="276" w:lineRule="auto"/>
              <w:jc w:val="both"/>
            </w:pPr>
            <w:r w:rsidRPr="679C7902">
              <w:rPr>
                <w:rFonts w:ascii="Calibri" w:eastAsia="Calibri" w:hAnsi="Calibri" w:cs="Calibri"/>
                <w:color w:val="000000" w:themeColor="text1"/>
                <w:sz w:val="24"/>
                <w:szCs w:val="24"/>
              </w:rPr>
              <w:t>Niños y niñas</w:t>
            </w:r>
          </w:p>
        </w:tc>
        <w:tc>
          <w:tcPr>
            <w:tcW w:w="1329"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122E893" w14:textId="4807F18C" w:rsidR="679C7902" w:rsidRDefault="679C7902" w:rsidP="00A75CCD">
            <w:pPr>
              <w:spacing w:line="276" w:lineRule="auto"/>
              <w:jc w:val="both"/>
            </w:pPr>
            <w:r w:rsidRPr="679C7902">
              <w:rPr>
                <w:rFonts w:ascii="Calibri" w:eastAsia="Calibri" w:hAnsi="Calibri" w:cs="Calibri"/>
                <w:color w:val="000000" w:themeColor="text1"/>
                <w:sz w:val="24"/>
                <w:szCs w:val="24"/>
              </w:rPr>
              <w:t>Fortalecimiento a la organización social</w:t>
            </w:r>
          </w:p>
        </w:tc>
        <w:tc>
          <w:tcPr>
            <w:tcW w:w="1249"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178AE52" w14:textId="1CE58AB5"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Curso de Encuentros Improbables Para la Paz </w:t>
            </w:r>
          </w:p>
        </w:tc>
        <w:tc>
          <w:tcPr>
            <w:tcW w:w="1342"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C06B02B" w14:textId="37789F88"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Presencial </w:t>
            </w:r>
          </w:p>
        </w:tc>
        <w:tc>
          <w:tcPr>
            <w:tcW w:w="850"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6661420" w14:textId="330A5333" w:rsidR="679C7902" w:rsidRDefault="679C7902" w:rsidP="00A75CCD">
            <w:pPr>
              <w:spacing w:line="276" w:lineRule="auto"/>
              <w:jc w:val="both"/>
            </w:pPr>
            <w:r w:rsidRPr="679C7902">
              <w:rPr>
                <w:rFonts w:ascii="Calibri" w:eastAsia="Calibri" w:hAnsi="Calibri" w:cs="Calibri"/>
                <w:color w:val="000000" w:themeColor="text1"/>
                <w:sz w:val="24"/>
                <w:szCs w:val="24"/>
              </w:rPr>
              <w:t xml:space="preserve">6 horas </w:t>
            </w:r>
          </w:p>
        </w:tc>
        <w:tc>
          <w:tcPr>
            <w:tcW w:w="709"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64DFC92" w14:textId="67DF80C7" w:rsidR="679C7902" w:rsidRDefault="679C7902" w:rsidP="00A75CCD">
            <w:pPr>
              <w:spacing w:line="276" w:lineRule="auto"/>
              <w:jc w:val="both"/>
            </w:pPr>
            <w:r w:rsidRPr="679C7902">
              <w:rPr>
                <w:rFonts w:ascii="Calibri" w:eastAsia="Calibri" w:hAnsi="Calibri" w:cs="Calibri"/>
                <w:color w:val="000000" w:themeColor="text1"/>
                <w:sz w:val="24"/>
                <w:szCs w:val="24"/>
              </w:rPr>
              <w:t>Septiembre</w:t>
            </w:r>
          </w:p>
        </w:tc>
        <w:tc>
          <w:tcPr>
            <w:tcW w:w="1134" w:type="dxa"/>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EE385F1" w14:textId="6E3797DF" w:rsidR="679C7902" w:rsidRDefault="679C7902" w:rsidP="00A75CCD">
            <w:pPr>
              <w:spacing w:line="276" w:lineRule="auto"/>
              <w:jc w:val="both"/>
            </w:pPr>
            <w:r w:rsidRPr="679C7902">
              <w:rPr>
                <w:rFonts w:ascii="Calibri" w:eastAsia="Calibri" w:hAnsi="Calibri" w:cs="Calibri"/>
                <w:b/>
                <w:bCs/>
                <w:color w:val="000000" w:themeColor="text1"/>
                <w:sz w:val="24"/>
                <w:szCs w:val="24"/>
              </w:rPr>
              <w:t>39</w:t>
            </w:r>
          </w:p>
        </w:tc>
      </w:tr>
    </w:tbl>
    <w:p w14:paraId="1BBF9DC8" w14:textId="4212DB6A" w:rsidR="679C7902" w:rsidRDefault="679C7902" w:rsidP="00A75CCD">
      <w:pPr>
        <w:pStyle w:val="Textoindependiente"/>
        <w:spacing w:before="138" w:line="276" w:lineRule="auto"/>
        <w:jc w:val="both"/>
      </w:pPr>
    </w:p>
    <w:p w14:paraId="1FEA083E" w14:textId="4E24257C" w:rsidR="537EAC77" w:rsidRDefault="537EAC77" w:rsidP="00A75CCD">
      <w:pPr>
        <w:pStyle w:val="Textoindependiente"/>
        <w:spacing w:before="138" w:line="276" w:lineRule="auto"/>
        <w:jc w:val="both"/>
      </w:pPr>
      <w:r>
        <w:t>También, la Escuela de la Participación ha fortalecido sus estrategias de educación ciudadana a través de procesos formativos virtuales dirigidos a la población adolescente. En este periodo, se han desarrollado 43 cursos de formación en la modalidad virtual, logrando la participación de 2.212 adolescentes entre 14 y 17 años. Estos espacios han promovido valores democráticos, la participación activa, el liderazgo juvenil y la construcción de entornos pacíficos, contribuyendo al desarrollo de una ciudadanía crítica, consciente y comprometida con la transformación social y comunitaria.</w:t>
      </w:r>
    </w:p>
    <w:p w14:paraId="03ACC2D6" w14:textId="42B9E014" w:rsidR="00A75CCD" w:rsidRPr="00A75CCD" w:rsidRDefault="00A75CCD" w:rsidP="00A75CCD">
      <w:pPr>
        <w:pStyle w:val="Textoindependiente"/>
        <w:spacing w:before="138" w:line="276" w:lineRule="auto"/>
        <w:jc w:val="both"/>
        <w:rPr>
          <w:b/>
          <w:bCs/>
        </w:rPr>
      </w:pPr>
      <w:r w:rsidRPr="00A75CCD">
        <w:rPr>
          <w:b/>
          <w:bCs/>
        </w:rPr>
        <w:t>JUVENTUD</w:t>
      </w:r>
    </w:p>
    <w:p w14:paraId="3406A48E" w14:textId="0780B6AE" w:rsidR="6102BA6C" w:rsidRDefault="6102BA6C" w:rsidP="00A75CCD">
      <w:pPr>
        <w:pStyle w:val="Textoindependiente"/>
        <w:spacing w:before="138" w:line="276" w:lineRule="auto"/>
        <w:jc w:val="both"/>
      </w:pPr>
      <w:r>
        <w:t>La Escuela de la Participación consolidó un amplio proceso educativo dirigido a la población joven, mediante la implementación de estrategias de aprendizaje virtual. En total, se formaron 22.131 jóvenes a través de 51 procesos de formación en la modalidad virtual, enfocados en el fortalecimiento del liderazgo, la participación ciudadana, la cultura democrática y la construcción de paz. Estos procesos reflejan el compromiso institucional con la formación de nuevas generaciones más críticas, participativas y comprometidas con el desarrollo de sus comunidades.</w:t>
      </w:r>
    </w:p>
    <w:p w14:paraId="6FECF146" w14:textId="6FF0EFE1" w:rsidR="002B0A4A" w:rsidRDefault="002B0A4A" w:rsidP="00A75CCD">
      <w:pPr>
        <w:pStyle w:val="Textoindependiente"/>
        <w:spacing w:before="138" w:line="276" w:lineRule="auto"/>
        <w:jc w:val="both"/>
      </w:pPr>
    </w:p>
    <w:p w14:paraId="79663623" w14:textId="424BD1DD" w:rsidR="002B0A4A" w:rsidRDefault="002B0A4A" w:rsidP="002B0A4A">
      <w:pPr>
        <w:spacing w:line="276" w:lineRule="auto"/>
        <w:jc w:val="both"/>
        <w:rPr>
          <w:b/>
          <w:bCs/>
          <w:sz w:val="24"/>
          <w:szCs w:val="24"/>
          <w:lang w:val="es-CO"/>
        </w:rPr>
      </w:pPr>
      <w:r w:rsidRPr="00437273">
        <w:rPr>
          <w:b/>
          <w:bCs/>
          <w:sz w:val="24"/>
          <w:szCs w:val="24"/>
          <w:lang w:val="es-CO"/>
        </w:rPr>
        <w:t xml:space="preserve">Proyección Vigencia 2026 – Proyecto de Inversión </w:t>
      </w:r>
      <w:r>
        <w:rPr>
          <w:b/>
          <w:bCs/>
          <w:sz w:val="24"/>
          <w:szCs w:val="24"/>
          <w:lang w:val="es-CO"/>
        </w:rPr>
        <w:t>8080</w:t>
      </w:r>
    </w:p>
    <w:p w14:paraId="71BEDA55" w14:textId="41CAE0EC" w:rsidR="002B0A4A" w:rsidRDefault="002B0A4A" w:rsidP="002B0A4A">
      <w:pPr>
        <w:spacing w:line="276" w:lineRule="auto"/>
        <w:jc w:val="both"/>
        <w:rPr>
          <w:b/>
          <w:bCs/>
          <w:sz w:val="24"/>
          <w:szCs w:val="24"/>
          <w:lang w:val="es-CO"/>
        </w:rPr>
      </w:pPr>
    </w:p>
    <w:p w14:paraId="1F2382E5" w14:textId="33BE0ED7" w:rsidR="002B0A4A" w:rsidRDefault="00793A50" w:rsidP="00793A50">
      <w:pPr>
        <w:spacing w:line="276" w:lineRule="auto"/>
        <w:jc w:val="both"/>
        <w:rPr>
          <w:sz w:val="24"/>
          <w:szCs w:val="24"/>
          <w:lang w:val="es-CO"/>
        </w:rPr>
      </w:pPr>
      <w:r w:rsidRPr="00793A50">
        <w:rPr>
          <w:sz w:val="24"/>
          <w:szCs w:val="24"/>
          <w:lang w:val="es-CO"/>
        </w:rPr>
        <w:t>Formación en capacidades democráticas en interrelación con la cualificación de la participación incidente; con enfoques de cultura ciudadana democrática y de paz en Bogotá D.C.</w:t>
      </w:r>
    </w:p>
    <w:p w14:paraId="1D4C2B2B" w14:textId="3A268C0C" w:rsidR="00793A50" w:rsidRDefault="00793A50" w:rsidP="00793A50">
      <w:pPr>
        <w:spacing w:line="276" w:lineRule="auto"/>
        <w:jc w:val="both"/>
        <w:rPr>
          <w:sz w:val="24"/>
          <w:szCs w:val="24"/>
          <w:lang w:val="es-CO"/>
        </w:rPr>
      </w:pPr>
    </w:p>
    <w:p w14:paraId="2D798778" w14:textId="1D5FCDB4" w:rsidR="00793A50" w:rsidRPr="00793A50" w:rsidRDefault="00793A50" w:rsidP="00793A50">
      <w:pPr>
        <w:spacing w:line="276" w:lineRule="auto"/>
        <w:jc w:val="both"/>
        <w:rPr>
          <w:sz w:val="24"/>
          <w:szCs w:val="24"/>
          <w:lang w:val="es-CO"/>
        </w:rPr>
      </w:pPr>
      <w:r w:rsidRPr="00793A50">
        <w:rPr>
          <w:sz w:val="24"/>
          <w:szCs w:val="24"/>
          <w:lang w:val="es-CO"/>
        </w:rPr>
        <w:t xml:space="preserve">– </w:t>
      </w:r>
      <w:r w:rsidRPr="00793A50">
        <w:rPr>
          <w:b/>
          <w:bCs/>
          <w:sz w:val="24"/>
          <w:szCs w:val="24"/>
          <w:lang w:val="es-CO"/>
        </w:rPr>
        <w:t>Primera infancia, infancia y adolescencia</w:t>
      </w:r>
      <w:r>
        <w:rPr>
          <w:b/>
          <w:bCs/>
          <w:sz w:val="24"/>
          <w:szCs w:val="24"/>
          <w:lang w:val="es-CO"/>
        </w:rPr>
        <w:t>:</w:t>
      </w:r>
    </w:p>
    <w:p w14:paraId="2A4EE2FB" w14:textId="77777777" w:rsidR="00793A50" w:rsidRPr="00793A50" w:rsidRDefault="00793A50" w:rsidP="00793A50">
      <w:pPr>
        <w:spacing w:line="276" w:lineRule="auto"/>
        <w:jc w:val="both"/>
        <w:rPr>
          <w:sz w:val="24"/>
          <w:szCs w:val="24"/>
          <w:lang w:val="es-CO"/>
        </w:rPr>
      </w:pPr>
    </w:p>
    <w:p w14:paraId="2F668F9A" w14:textId="77777777" w:rsidR="00793A50" w:rsidRPr="00793A50" w:rsidRDefault="00793A50" w:rsidP="00793A50">
      <w:pPr>
        <w:spacing w:line="276" w:lineRule="auto"/>
        <w:jc w:val="both"/>
        <w:rPr>
          <w:sz w:val="24"/>
          <w:szCs w:val="24"/>
          <w:lang w:val="es-CO"/>
        </w:rPr>
      </w:pPr>
      <w:r w:rsidRPr="00793A50">
        <w:rPr>
          <w:sz w:val="24"/>
          <w:szCs w:val="24"/>
          <w:lang w:val="es-CO"/>
        </w:rPr>
        <w:lastRenderedPageBreak/>
        <w:t>Meta 2026:</w:t>
      </w:r>
    </w:p>
    <w:p w14:paraId="0C9FC750" w14:textId="77777777" w:rsidR="00793A50" w:rsidRPr="00793A50" w:rsidRDefault="00793A50" w:rsidP="00793A50">
      <w:pPr>
        <w:spacing w:line="276" w:lineRule="auto"/>
        <w:jc w:val="both"/>
        <w:rPr>
          <w:sz w:val="24"/>
          <w:szCs w:val="24"/>
          <w:lang w:val="es-CO"/>
        </w:rPr>
      </w:pPr>
      <w:r w:rsidRPr="00793A50">
        <w:rPr>
          <w:sz w:val="24"/>
          <w:szCs w:val="24"/>
          <w:lang w:val="es-CO"/>
        </w:rPr>
        <w:t>Desarrollar dos (2) procesos de formación basados en las temáticas de interés de organizaciones e instancias de niños, niñas y adolescentes, y de niños, niñas y adolescentes no organizados.</w:t>
      </w:r>
    </w:p>
    <w:p w14:paraId="68ADFCA9" w14:textId="77777777" w:rsidR="00793A50" w:rsidRPr="00793A50" w:rsidRDefault="00793A50" w:rsidP="00793A50">
      <w:pPr>
        <w:spacing w:line="276" w:lineRule="auto"/>
        <w:jc w:val="both"/>
        <w:rPr>
          <w:sz w:val="24"/>
          <w:szCs w:val="24"/>
          <w:lang w:val="es-CO"/>
        </w:rPr>
      </w:pPr>
      <w:r w:rsidRPr="00793A50">
        <w:rPr>
          <w:sz w:val="24"/>
          <w:szCs w:val="24"/>
          <w:lang w:val="es-CO"/>
        </w:rPr>
        <w:t>Presupuesto: $30.000.000</w:t>
      </w:r>
    </w:p>
    <w:p w14:paraId="75C2CCDD" w14:textId="77777777" w:rsidR="00793A50" w:rsidRPr="00793A50" w:rsidRDefault="00793A50" w:rsidP="00793A50">
      <w:pPr>
        <w:spacing w:line="276" w:lineRule="auto"/>
        <w:jc w:val="both"/>
        <w:rPr>
          <w:sz w:val="24"/>
          <w:szCs w:val="24"/>
          <w:lang w:val="es-CO"/>
        </w:rPr>
      </w:pPr>
    </w:p>
    <w:p w14:paraId="4D3A2296" w14:textId="77777777" w:rsidR="00793A50" w:rsidRPr="00793A50" w:rsidRDefault="00793A50" w:rsidP="00793A50">
      <w:pPr>
        <w:spacing w:line="276" w:lineRule="auto"/>
        <w:jc w:val="both"/>
        <w:rPr>
          <w:sz w:val="24"/>
          <w:szCs w:val="24"/>
          <w:lang w:val="es-CO"/>
        </w:rPr>
      </w:pPr>
      <w:r w:rsidRPr="00793A50">
        <w:rPr>
          <w:sz w:val="24"/>
          <w:szCs w:val="24"/>
          <w:lang w:val="es-CO"/>
        </w:rPr>
        <w:t>Análisis técnico:</w:t>
      </w:r>
    </w:p>
    <w:p w14:paraId="4A4DA856" w14:textId="77777777" w:rsidR="00793A50" w:rsidRPr="00793A50" w:rsidRDefault="00793A50" w:rsidP="00793A50">
      <w:pPr>
        <w:spacing w:line="276" w:lineRule="auto"/>
        <w:jc w:val="both"/>
        <w:rPr>
          <w:sz w:val="24"/>
          <w:szCs w:val="24"/>
          <w:lang w:val="es-CO"/>
        </w:rPr>
      </w:pPr>
      <w:r w:rsidRPr="00793A50">
        <w:rPr>
          <w:sz w:val="24"/>
          <w:szCs w:val="24"/>
          <w:lang w:val="es-CO"/>
        </w:rPr>
        <w:t>Para la vigencia 2026, se proyecta el fortalecimiento de la participación ciudadana infantil y adolescente mediante estrategias pedagógicas adaptadas a su edad, con el fin de promover valores democráticos, convivencia y reconocimiento del otro como sujeto de derechos.</w:t>
      </w:r>
    </w:p>
    <w:p w14:paraId="203FCEE6" w14:textId="77777777" w:rsidR="00793A50" w:rsidRPr="00793A50" w:rsidRDefault="00793A50" w:rsidP="00793A50">
      <w:pPr>
        <w:spacing w:line="276" w:lineRule="auto"/>
        <w:jc w:val="both"/>
        <w:rPr>
          <w:sz w:val="24"/>
          <w:szCs w:val="24"/>
          <w:lang w:val="es-CO"/>
        </w:rPr>
      </w:pPr>
      <w:r w:rsidRPr="00793A50">
        <w:rPr>
          <w:sz w:val="24"/>
          <w:szCs w:val="24"/>
          <w:lang w:val="es-CO"/>
        </w:rPr>
        <w:t>Los procesos estarán orientados al desarrollo de capacidades para la deliberación, la construcción de acuerdos y la comprensión de los mecanismos de participación ciudadana, contribuyendo a la Política Pública de Infancia y Adolescencia.</w:t>
      </w:r>
    </w:p>
    <w:p w14:paraId="4AF1175C" w14:textId="77777777" w:rsidR="00793A50" w:rsidRPr="00793A50" w:rsidRDefault="00793A50" w:rsidP="00793A50">
      <w:pPr>
        <w:spacing w:line="276" w:lineRule="auto"/>
        <w:jc w:val="both"/>
        <w:rPr>
          <w:sz w:val="24"/>
          <w:szCs w:val="24"/>
          <w:lang w:val="es-CO"/>
        </w:rPr>
      </w:pPr>
      <w:r w:rsidRPr="00793A50">
        <w:rPr>
          <w:sz w:val="24"/>
          <w:szCs w:val="24"/>
          <w:lang w:val="es-CO"/>
        </w:rPr>
        <w:t>Se priorizará el trabajo articulado con las instituciones educativas y las instancias locales, asegurando un enfoque de formación lúdico, participativo y protector de derechos.</w:t>
      </w:r>
    </w:p>
    <w:p w14:paraId="1E19FB0B" w14:textId="77777777" w:rsidR="00793A50" w:rsidRPr="00793A50" w:rsidRDefault="00793A50" w:rsidP="00793A50">
      <w:pPr>
        <w:spacing w:line="276" w:lineRule="auto"/>
        <w:jc w:val="both"/>
        <w:rPr>
          <w:sz w:val="24"/>
          <w:szCs w:val="24"/>
          <w:lang w:val="es-CO"/>
        </w:rPr>
      </w:pPr>
    </w:p>
    <w:p w14:paraId="65C08792" w14:textId="07ABD89E" w:rsidR="00793A50" w:rsidRPr="00793A50" w:rsidRDefault="00793A50" w:rsidP="00793A50">
      <w:pPr>
        <w:pStyle w:val="Prrafodelista"/>
        <w:numPr>
          <w:ilvl w:val="0"/>
          <w:numId w:val="27"/>
        </w:numPr>
        <w:spacing w:line="276" w:lineRule="auto"/>
        <w:jc w:val="both"/>
        <w:rPr>
          <w:b/>
          <w:bCs/>
          <w:sz w:val="24"/>
          <w:szCs w:val="24"/>
          <w:lang w:val="es-CO"/>
        </w:rPr>
      </w:pPr>
      <w:r w:rsidRPr="00793A50">
        <w:rPr>
          <w:b/>
          <w:bCs/>
          <w:sz w:val="24"/>
          <w:szCs w:val="24"/>
          <w:lang w:val="es-CO"/>
        </w:rPr>
        <w:t>Juventud</w:t>
      </w:r>
    </w:p>
    <w:p w14:paraId="261DDD2F" w14:textId="77777777" w:rsidR="00793A50" w:rsidRPr="00793A50" w:rsidRDefault="00793A50" w:rsidP="00793A50">
      <w:pPr>
        <w:spacing w:line="276" w:lineRule="auto"/>
        <w:jc w:val="both"/>
        <w:rPr>
          <w:sz w:val="24"/>
          <w:szCs w:val="24"/>
          <w:lang w:val="es-CO"/>
        </w:rPr>
      </w:pPr>
    </w:p>
    <w:p w14:paraId="62BB1230" w14:textId="77777777" w:rsidR="00793A50" w:rsidRPr="00793A50" w:rsidRDefault="00793A50" w:rsidP="00793A50">
      <w:pPr>
        <w:spacing w:line="276" w:lineRule="auto"/>
        <w:jc w:val="both"/>
        <w:rPr>
          <w:sz w:val="24"/>
          <w:szCs w:val="24"/>
          <w:lang w:val="es-CO"/>
        </w:rPr>
      </w:pPr>
      <w:r w:rsidRPr="00793A50">
        <w:rPr>
          <w:sz w:val="24"/>
          <w:szCs w:val="24"/>
          <w:lang w:val="es-CO"/>
        </w:rPr>
        <w:t>Meta 2026:</w:t>
      </w:r>
    </w:p>
    <w:p w14:paraId="3DB5AB88" w14:textId="77777777" w:rsidR="00793A50" w:rsidRPr="00793A50" w:rsidRDefault="00793A50" w:rsidP="00793A50">
      <w:pPr>
        <w:spacing w:line="276" w:lineRule="auto"/>
        <w:jc w:val="both"/>
        <w:rPr>
          <w:sz w:val="24"/>
          <w:szCs w:val="24"/>
          <w:lang w:val="es-CO"/>
        </w:rPr>
      </w:pPr>
      <w:r w:rsidRPr="00793A50">
        <w:rPr>
          <w:sz w:val="24"/>
          <w:szCs w:val="24"/>
          <w:lang w:val="es-CO"/>
        </w:rPr>
        <w:t>Implementar cinco (5) procesos de formación dirigidos a jóvenes, juventudes y comunidades, con un presupuesto de $29.000.000, bajo un enfoque diferencial y poblacional.</w:t>
      </w:r>
    </w:p>
    <w:p w14:paraId="7D82500D" w14:textId="77777777" w:rsidR="00793A50" w:rsidRPr="00793A50" w:rsidRDefault="00793A50" w:rsidP="00793A50">
      <w:pPr>
        <w:spacing w:line="276" w:lineRule="auto"/>
        <w:jc w:val="both"/>
        <w:rPr>
          <w:sz w:val="24"/>
          <w:szCs w:val="24"/>
          <w:lang w:val="es-CO"/>
        </w:rPr>
      </w:pPr>
    </w:p>
    <w:p w14:paraId="0B460627" w14:textId="17D7A222" w:rsidR="00793A50" w:rsidRDefault="00793A50" w:rsidP="00793A50">
      <w:pPr>
        <w:spacing w:line="276" w:lineRule="auto"/>
        <w:jc w:val="both"/>
        <w:rPr>
          <w:sz w:val="24"/>
          <w:szCs w:val="24"/>
          <w:lang w:val="es-CO"/>
        </w:rPr>
      </w:pPr>
      <w:r w:rsidRPr="00793A50">
        <w:rPr>
          <w:sz w:val="24"/>
          <w:szCs w:val="24"/>
          <w:lang w:val="es-CO"/>
        </w:rPr>
        <w:t>Análisis técnico:</w:t>
      </w:r>
    </w:p>
    <w:p w14:paraId="4673ADD8" w14:textId="77777777" w:rsidR="00793A50" w:rsidRPr="00793A50" w:rsidRDefault="00793A50" w:rsidP="00793A50">
      <w:pPr>
        <w:spacing w:line="276" w:lineRule="auto"/>
        <w:jc w:val="both"/>
        <w:rPr>
          <w:sz w:val="24"/>
          <w:szCs w:val="24"/>
          <w:lang w:val="es-CO"/>
        </w:rPr>
      </w:pPr>
    </w:p>
    <w:p w14:paraId="1866AA5C" w14:textId="77777777" w:rsidR="00793A50" w:rsidRPr="00793A50" w:rsidRDefault="00793A50" w:rsidP="00793A50">
      <w:pPr>
        <w:spacing w:line="276" w:lineRule="auto"/>
        <w:jc w:val="both"/>
        <w:rPr>
          <w:sz w:val="24"/>
          <w:szCs w:val="24"/>
          <w:lang w:val="es-CO"/>
        </w:rPr>
      </w:pPr>
      <w:r w:rsidRPr="00793A50">
        <w:rPr>
          <w:sz w:val="24"/>
          <w:szCs w:val="24"/>
          <w:lang w:val="es-CO"/>
        </w:rPr>
        <w:t>Durante la vigencia 2026, se fortalecerán las capacidades democráticas de las y los jóvenes como actores estratégicos en la transformación social y política de sus territorios.</w:t>
      </w:r>
    </w:p>
    <w:p w14:paraId="35A25AFF" w14:textId="77777777" w:rsidR="00793A50" w:rsidRPr="00793A50" w:rsidRDefault="00793A50" w:rsidP="00793A50">
      <w:pPr>
        <w:spacing w:line="276" w:lineRule="auto"/>
        <w:jc w:val="both"/>
        <w:rPr>
          <w:sz w:val="24"/>
          <w:szCs w:val="24"/>
          <w:lang w:val="es-CO"/>
        </w:rPr>
      </w:pPr>
      <w:r w:rsidRPr="00793A50">
        <w:rPr>
          <w:sz w:val="24"/>
          <w:szCs w:val="24"/>
          <w:lang w:val="es-CO"/>
        </w:rPr>
        <w:t>Los procesos estarán enfocados en el desarrollo de habilidades para el liderazgo participativo, la gestión comunitaria, la innovación social y la incidencia en políticas públicas locales.</w:t>
      </w:r>
    </w:p>
    <w:p w14:paraId="3089BEBB" w14:textId="77777777" w:rsidR="00793A50" w:rsidRPr="00793A50" w:rsidRDefault="00793A50" w:rsidP="00793A50">
      <w:pPr>
        <w:spacing w:line="276" w:lineRule="auto"/>
        <w:jc w:val="both"/>
        <w:rPr>
          <w:sz w:val="24"/>
          <w:szCs w:val="24"/>
          <w:lang w:val="es-CO"/>
        </w:rPr>
      </w:pPr>
      <w:r w:rsidRPr="00793A50">
        <w:rPr>
          <w:sz w:val="24"/>
          <w:szCs w:val="24"/>
          <w:lang w:val="es-CO"/>
        </w:rPr>
        <w:t>Esta meta se enmarca en la Política Pública de Juventud 2023–2033, promoviendo la cultura democrática, la participación incidente y la articulación entre colectivos, redes y organizaciones juveniles del Distrito.</w:t>
      </w:r>
    </w:p>
    <w:p w14:paraId="73D77622" w14:textId="2F66DA76" w:rsidR="00793A50" w:rsidRPr="00793A50" w:rsidRDefault="00793A50" w:rsidP="00793A50">
      <w:pPr>
        <w:spacing w:line="276" w:lineRule="auto"/>
        <w:jc w:val="both"/>
        <w:rPr>
          <w:sz w:val="24"/>
          <w:szCs w:val="24"/>
          <w:lang w:val="es-CO"/>
        </w:rPr>
      </w:pPr>
      <w:r w:rsidRPr="00793A50">
        <w:rPr>
          <w:sz w:val="24"/>
          <w:szCs w:val="24"/>
          <w:lang w:val="es-CO"/>
        </w:rPr>
        <w:t>La formación se realizará con un enfoque territorial, diferencial y de derechos, fomentando el sentido de corresponsabilidad y pertenencia ciudadana.</w:t>
      </w:r>
    </w:p>
    <w:p w14:paraId="092F88D9" w14:textId="77777777" w:rsidR="002B0A4A" w:rsidRPr="002B0A4A" w:rsidRDefault="002B0A4A" w:rsidP="00A75CCD">
      <w:pPr>
        <w:pStyle w:val="Textoindependiente"/>
        <w:spacing w:before="138" w:line="276" w:lineRule="auto"/>
        <w:jc w:val="both"/>
        <w:rPr>
          <w:lang w:val="es-CO"/>
        </w:rPr>
      </w:pPr>
    </w:p>
    <w:p w14:paraId="3814FB34" w14:textId="77777777" w:rsidR="006573E4" w:rsidRDefault="006573E4" w:rsidP="00A75CCD">
      <w:pPr>
        <w:spacing w:line="276" w:lineRule="auto"/>
        <w:jc w:val="both"/>
        <w:rPr>
          <w:b/>
          <w:bCs/>
          <w:sz w:val="24"/>
          <w:szCs w:val="24"/>
          <w:lang w:val="es"/>
        </w:rPr>
      </w:pPr>
    </w:p>
    <w:p w14:paraId="69A65979" w14:textId="0631E626" w:rsidR="00A75CCD" w:rsidRPr="00DF6911" w:rsidRDefault="74335F63" w:rsidP="00A75CCD">
      <w:pPr>
        <w:spacing w:line="276" w:lineRule="auto"/>
        <w:jc w:val="both"/>
        <w:rPr>
          <w:b/>
          <w:bCs/>
          <w:sz w:val="24"/>
          <w:szCs w:val="24"/>
          <w:lang w:val="es"/>
        </w:rPr>
      </w:pPr>
      <w:r w:rsidRPr="679C7902">
        <w:rPr>
          <w:b/>
          <w:bCs/>
          <w:sz w:val="24"/>
          <w:szCs w:val="24"/>
          <w:lang w:val="es"/>
        </w:rPr>
        <w:t>I</w:t>
      </w:r>
      <w:r w:rsidR="006573E4" w:rsidRPr="679C7902">
        <w:rPr>
          <w:b/>
          <w:bCs/>
          <w:sz w:val="24"/>
          <w:szCs w:val="24"/>
          <w:lang w:val="es"/>
        </w:rPr>
        <w:t>NFORME DE SEGUIMIENTO</w:t>
      </w:r>
      <w:r w:rsidR="006573E4">
        <w:rPr>
          <w:b/>
          <w:bCs/>
          <w:sz w:val="24"/>
          <w:szCs w:val="24"/>
          <w:lang w:val="es"/>
        </w:rPr>
        <w:t xml:space="preserve"> </w:t>
      </w:r>
      <w:r w:rsidR="006573E4" w:rsidRPr="679C7902">
        <w:rPr>
          <w:b/>
          <w:bCs/>
          <w:sz w:val="24"/>
          <w:szCs w:val="24"/>
          <w:lang w:val="es"/>
        </w:rPr>
        <w:t>PROYECTO DE INVERSIÓN 8238</w:t>
      </w:r>
      <w:r w:rsidR="006573E4">
        <w:rPr>
          <w:b/>
          <w:bCs/>
          <w:sz w:val="24"/>
          <w:szCs w:val="24"/>
          <w:lang w:val="es"/>
        </w:rPr>
        <w:t>:</w:t>
      </w:r>
      <w:r w:rsidR="006573E4" w:rsidRPr="006573E4">
        <w:t xml:space="preserve"> </w:t>
      </w:r>
      <w:r w:rsidR="006573E4" w:rsidRPr="006573E4">
        <w:rPr>
          <w:b/>
          <w:bCs/>
          <w:sz w:val="24"/>
          <w:szCs w:val="24"/>
          <w:lang w:val="es"/>
        </w:rPr>
        <w:t>IMPLEMENTACIÓN DE ACCIONES DE INNOVACIÓN SOCIAL QUE PROMUEVAN LA</w:t>
      </w:r>
      <w:r w:rsidR="006573E4">
        <w:rPr>
          <w:b/>
          <w:bCs/>
          <w:sz w:val="24"/>
          <w:szCs w:val="24"/>
          <w:lang w:val="es"/>
        </w:rPr>
        <w:t xml:space="preserve"> </w:t>
      </w:r>
      <w:r w:rsidR="006573E4" w:rsidRPr="006573E4">
        <w:rPr>
          <w:b/>
          <w:bCs/>
          <w:sz w:val="24"/>
          <w:szCs w:val="24"/>
          <w:lang w:val="es"/>
        </w:rPr>
        <w:t>PARTICIPACIÓN INCIDENTE Y LA SOLUCIÓN DE PROBLEMAS PÚBLICOS BOGOTÁ D.C.</w:t>
      </w:r>
      <w:r w:rsidR="006573E4" w:rsidRPr="006573E4">
        <w:rPr>
          <w:b/>
          <w:bCs/>
          <w:sz w:val="24"/>
          <w:szCs w:val="24"/>
          <w:lang w:val="es"/>
        </w:rPr>
        <w:cr/>
      </w:r>
    </w:p>
    <w:p w14:paraId="4850C056" w14:textId="4356EA97" w:rsidR="74335F63" w:rsidRDefault="74335F63" w:rsidP="00A75CCD">
      <w:pPr>
        <w:spacing w:line="276" w:lineRule="auto"/>
        <w:jc w:val="both"/>
        <w:rPr>
          <w:sz w:val="24"/>
          <w:szCs w:val="24"/>
          <w:lang w:val="es"/>
        </w:rPr>
      </w:pPr>
      <w:r w:rsidRPr="679C7902">
        <w:rPr>
          <w:sz w:val="24"/>
          <w:szCs w:val="24"/>
          <w:lang w:val="es"/>
        </w:rPr>
        <w:lastRenderedPageBreak/>
        <w:t xml:space="preserve">Corte al 30 de septiembre de 2025 </w:t>
      </w:r>
    </w:p>
    <w:p w14:paraId="036E8712" w14:textId="0568F645" w:rsidR="74335F63" w:rsidRDefault="74335F63" w:rsidP="00A75CCD">
      <w:pPr>
        <w:spacing w:line="276" w:lineRule="auto"/>
        <w:jc w:val="both"/>
        <w:rPr>
          <w:sz w:val="24"/>
          <w:szCs w:val="24"/>
          <w:lang w:val="es"/>
        </w:rPr>
      </w:pPr>
      <w:r w:rsidRPr="679C7902">
        <w:rPr>
          <w:sz w:val="24"/>
          <w:szCs w:val="24"/>
          <w:lang w:val="es"/>
        </w:rPr>
        <w:t xml:space="preserve"> </w:t>
      </w:r>
    </w:p>
    <w:p w14:paraId="5116C867" w14:textId="3ABA5A4C" w:rsidR="74335F63" w:rsidRDefault="74335F63" w:rsidP="00A75CCD">
      <w:pPr>
        <w:spacing w:line="276" w:lineRule="auto"/>
        <w:jc w:val="both"/>
        <w:rPr>
          <w:sz w:val="24"/>
          <w:szCs w:val="24"/>
          <w:lang w:val="es"/>
        </w:rPr>
      </w:pPr>
      <w:r w:rsidRPr="679C7902">
        <w:rPr>
          <w:sz w:val="24"/>
          <w:szCs w:val="24"/>
          <w:lang w:val="es"/>
        </w:rPr>
        <w:t xml:space="preserve">El Proyecto de Inversión 8238 – Laboratorio de la Participación tiene como propósito promover la innovación social y la participación incidente en la ciudad, a través del desarrollo de estrategias pedagógicas, experimentales y comunitarias que fortalezcan la democracia participativa y la construcción de soluciones colectivas a problemáticas públicas. </w:t>
      </w:r>
    </w:p>
    <w:p w14:paraId="465F8475" w14:textId="627AEA86" w:rsidR="74335F63" w:rsidRDefault="74335F63" w:rsidP="00A75CCD">
      <w:pPr>
        <w:spacing w:line="276" w:lineRule="auto"/>
        <w:jc w:val="both"/>
        <w:rPr>
          <w:sz w:val="24"/>
          <w:szCs w:val="24"/>
          <w:lang w:val="es"/>
        </w:rPr>
      </w:pPr>
      <w:r w:rsidRPr="679C7902">
        <w:rPr>
          <w:sz w:val="24"/>
          <w:szCs w:val="24"/>
          <w:lang w:val="es"/>
        </w:rPr>
        <w:t xml:space="preserve"> </w:t>
      </w:r>
    </w:p>
    <w:p w14:paraId="1797FB5B" w14:textId="1E6DEDEE" w:rsidR="74335F63" w:rsidRDefault="74335F63" w:rsidP="00A75CCD">
      <w:pPr>
        <w:spacing w:line="276" w:lineRule="auto"/>
        <w:jc w:val="both"/>
        <w:rPr>
          <w:sz w:val="24"/>
          <w:szCs w:val="24"/>
          <w:lang w:val="es"/>
        </w:rPr>
      </w:pPr>
      <w:r w:rsidRPr="679C7902">
        <w:rPr>
          <w:sz w:val="24"/>
          <w:szCs w:val="24"/>
          <w:lang w:val="es"/>
        </w:rPr>
        <w:t xml:space="preserve">En el marco de este proyecto, una de las metas específicas corresponde a la conformación de 70 Clubes de la Democracia por vigencia, los cuales se constituyen como espacios culturales y de deliberación participativa dirigidos a niños, niñas, adolescentes y jóvenes en instituciones educativas de Bogotá. Estos clubes buscan fomentar la apropiación temprana de valores democráticos, la expresión ciudadana y el ejercicio responsable de la participación. </w:t>
      </w:r>
    </w:p>
    <w:p w14:paraId="664E1078" w14:textId="10563A14" w:rsidR="00437273" w:rsidRPr="002B0A4A" w:rsidRDefault="00437273" w:rsidP="00A75CCD">
      <w:pPr>
        <w:spacing w:line="276" w:lineRule="auto"/>
        <w:jc w:val="both"/>
        <w:rPr>
          <w:sz w:val="24"/>
          <w:szCs w:val="24"/>
          <w:lang w:val="es"/>
        </w:rPr>
      </w:pPr>
    </w:p>
    <w:p w14:paraId="2567ACA3" w14:textId="56FEC963" w:rsidR="74335F63" w:rsidRDefault="74335F63" w:rsidP="00A75CCD">
      <w:pPr>
        <w:spacing w:line="276" w:lineRule="auto"/>
        <w:jc w:val="both"/>
        <w:rPr>
          <w:sz w:val="24"/>
          <w:szCs w:val="24"/>
          <w:lang w:val="es"/>
        </w:rPr>
      </w:pPr>
    </w:p>
    <w:p w14:paraId="3BCE0EE6" w14:textId="787271D4" w:rsidR="74335F63" w:rsidRDefault="74335F63" w:rsidP="00A75CCD">
      <w:pPr>
        <w:spacing w:line="276" w:lineRule="auto"/>
        <w:jc w:val="both"/>
        <w:rPr>
          <w:b/>
          <w:bCs/>
          <w:sz w:val="24"/>
          <w:szCs w:val="24"/>
          <w:lang w:val="es"/>
        </w:rPr>
      </w:pPr>
      <w:r w:rsidRPr="679C7902">
        <w:rPr>
          <w:b/>
          <w:bCs/>
          <w:sz w:val="24"/>
          <w:szCs w:val="24"/>
          <w:lang w:val="es"/>
        </w:rPr>
        <w:t xml:space="preserve">Análisis del Cumplimiento </w:t>
      </w:r>
    </w:p>
    <w:p w14:paraId="62542D8B" w14:textId="77777777" w:rsidR="00DF6911" w:rsidRDefault="00DF6911" w:rsidP="00A75CCD">
      <w:pPr>
        <w:spacing w:line="276" w:lineRule="auto"/>
        <w:jc w:val="both"/>
        <w:rPr>
          <w:b/>
          <w:bCs/>
          <w:sz w:val="24"/>
          <w:szCs w:val="24"/>
          <w:lang w:val="es"/>
        </w:rPr>
      </w:pPr>
    </w:p>
    <w:p w14:paraId="7002DCD1" w14:textId="5985BD16" w:rsidR="74335F63" w:rsidRDefault="500B63D0" w:rsidP="00A75CCD">
      <w:pPr>
        <w:spacing w:line="276" w:lineRule="auto"/>
        <w:jc w:val="both"/>
        <w:rPr>
          <w:sz w:val="24"/>
          <w:szCs w:val="24"/>
          <w:lang w:val="es"/>
        </w:rPr>
      </w:pPr>
      <w:r w:rsidRPr="679C7902">
        <w:rPr>
          <w:sz w:val="24"/>
          <w:szCs w:val="24"/>
          <w:lang w:val="es"/>
        </w:rPr>
        <w:t>Esto representa un avance acumulado del 36% frente a la meta anual de 70 clubes proyectados para la vigencia 2025.</w:t>
      </w:r>
    </w:p>
    <w:p w14:paraId="0E85E22C" w14:textId="19A40600" w:rsidR="679C7902" w:rsidRDefault="679C7902" w:rsidP="00A75CCD">
      <w:pPr>
        <w:spacing w:line="276" w:lineRule="auto"/>
        <w:jc w:val="both"/>
        <w:rPr>
          <w:sz w:val="24"/>
          <w:szCs w:val="24"/>
          <w:lang w:val="es"/>
        </w:rPr>
      </w:pPr>
    </w:p>
    <w:p w14:paraId="5710187A" w14:textId="32DA1BB2" w:rsidR="74335F63" w:rsidRDefault="74335F63" w:rsidP="00A75CCD">
      <w:pPr>
        <w:spacing w:line="276" w:lineRule="auto"/>
        <w:jc w:val="both"/>
        <w:rPr>
          <w:sz w:val="24"/>
          <w:szCs w:val="24"/>
          <w:lang w:val="es"/>
        </w:rPr>
      </w:pPr>
      <w:r w:rsidRPr="679C7902">
        <w:rPr>
          <w:sz w:val="24"/>
          <w:szCs w:val="24"/>
          <w:lang w:val="es"/>
        </w:rPr>
        <w:t xml:space="preserve">El avance logrado refleja una implementación progresiva y sostenida de la estrategia, con una tendencia de crecimiento mensual que evidencia la consolidación de alianzas con instituciones educativas y actores locales. </w:t>
      </w:r>
    </w:p>
    <w:p w14:paraId="4C095C1A" w14:textId="1F14FB29" w:rsidR="74335F63" w:rsidRDefault="74335F63" w:rsidP="00A75CCD">
      <w:pPr>
        <w:spacing w:line="276" w:lineRule="auto"/>
        <w:jc w:val="both"/>
        <w:rPr>
          <w:sz w:val="24"/>
          <w:szCs w:val="24"/>
        </w:rPr>
      </w:pPr>
      <w:r w:rsidRPr="679C7902">
        <w:rPr>
          <w:sz w:val="24"/>
          <w:szCs w:val="24"/>
        </w:rPr>
        <w:t xml:space="preserve"> La ejecución ha estado acompañada de acciones de acompañamiento pedagógico, coordinación con comunidades educativas y fortalecimiento metodológico, garantizando que los clubes sean espacios de aprendizaje democrático y participación activa. </w:t>
      </w:r>
    </w:p>
    <w:p w14:paraId="210A103F" w14:textId="7CB76218" w:rsidR="74335F63" w:rsidRDefault="74335F63" w:rsidP="00A75CCD">
      <w:pPr>
        <w:spacing w:line="276" w:lineRule="auto"/>
        <w:jc w:val="both"/>
        <w:rPr>
          <w:sz w:val="24"/>
          <w:szCs w:val="24"/>
          <w:lang w:val="es"/>
        </w:rPr>
      </w:pPr>
      <w:r w:rsidRPr="679C7902">
        <w:rPr>
          <w:sz w:val="24"/>
          <w:szCs w:val="24"/>
          <w:lang w:val="es"/>
        </w:rPr>
        <w:t xml:space="preserve"> </w:t>
      </w:r>
    </w:p>
    <w:p w14:paraId="189DC7C8" w14:textId="5C63D05A" w:rsidR="74335F63" w:rsidRDefault="74335F63" w:rsidP="00A75CCD">
      <w:pPr>
        <w:spacing w:line="276" w:lineRule="auto"/>
        <w:jc w:val="both"/>
        <w:rPr>
          <w:sz w:val="24"/>
          <w:szCs w:val="24"/>
          <w:lang w:val="es"/>
        </w:rPr>
      </w:pPr>
      <w:r w:rsidRPr="679C7902">
        <w:rPr>
          <w:sz w:val="24"/>
          <w:szCs w:val="24"/>
          <w:lang w:val="es"/>
        </w:rPr>
        <w:t>Se prevé que, durante el cuarto trimestre del año, se intensifiquen las acciones de conformación en colegios priorizados, asegurando el cumplimiento total de la meta de 70 clubes al cierre de la vigencia 2025.</w:t>
      </w:r>
    </w:p>
    <w:p w14:paraId="7C3D064D" w14:textId="4C27B09B" w:rsidR="00437273" w:rsidRDefault="00437273" w:rsidP="00A75CCD">
      <w:pPr>
        <w:spacing w:line="276" w:lineRule="auto"/>
        <w:jc w:val="both"/>
        <w:rPr>
          <w:sz w:val="24"/>
          <w:szCs w:val="24"/>
          <w:lang w:val="es"/>
        </w:rPr>
      </w:pPr>
    </w:p>
    <w:p w14:paraId="3F1FA708" w14:textId="782335C7" w:rsidR="00437273" w:rsidRPr="00437273" w:rsidRDefault="00437273" w:rsidP="00437273">
      <w:pPr>
        <w:spacing w:line="276" w:lineRule="auto"/>
        <w:jc w:val="both"/>
        <w:rPr>
          <w:b/>
          <w:bCs/>
          <w:sz w:val="24"/>
          <w:szCs w:val="24"/>
          <w:lang w:val="es-CO"/>
        </w:rPr>
      </w:pPr>
      <w:r w:rsidRPr="00437273">
        <w:rPr>
          <w:b/>
          <w:bCs/>
          <w:sz w:val="24"/>
          <w:szCs w:val="24"/>
          <w:lang w:val="es-CO"/>
        </w:rPr>
        <w:t>Informe de Seguimiento – Proyecto de Inversión 8238 (Vigencia 2025)</w:t>
      </w:r>
    </w:p>
    <w:p w14:paraId="3EFC8265" w14:textId="77777777" w:rsidR="00437273" w:rsidRPr="00437273" w:rsidRDefault="00437273" w:rsidP="00437273">
      <w:pPr>
        <w:spacing w:line="276" w:lineRule="auto"/>
        <w:ind w:left="360"/>
        <w:jc w:val="both"/>
        <w:rPr>
          <w:b/>
          <w:bCs/>
          <w:sz w:val="24"/>
          <w:szCs w:val="24"/>
          <w:lang w:val="es-CO"/>
        </w:rPr>
      </w:pPr>
    </w:p>
    <w:p w14:paraId="3C57BA85" w14:textId="3CA1B36C" w:rsidR="00437273" w:rsidRPr="00437273" w:rsidRDefault="00437273" w:rsidP="002B0A4A">
      <w:pPr>
        <w:spacing w:line="276" w:lineRule="auto"/>
        <w:rPr>
          <w:sz w:val="24"/>
          <w:szCs w:val="24"/>
          <w:lang w:val="es-CO"/>
        </w:rPr>
      </w:pPr>
      <w:r w:rsidRPr="00437273">
        <w:rPr>
          <w:b/>
          <w:bCs/>
          <w:sz w:val="24"/>
          <w:szCs w:val="24"/>
          <w:lang w:val="es-CO"/>
        </w:rPr>
        <w:t>Meta:</w:t>
      </w:r>
      <w:r>
        <w:rPr>
          <w:sz w:val="24"/>
          <w:szCs w:val="24"/>
          <w:lang w:val="es-CO"/>
        </w:rPr>
        <w:t xml:space="preserve"> </w:t>
      </w:r>
      <w:r w:rsidRPr="00437273">
        <w:rPr>
          <w:sz w:val="24"/>
          <w:szCs w:val="24"/>
          <w:lang w:val="es-CO"/>
        </w:rPr>
        <w:t>Conformar 70 Clubes de la Democracia</w:t>
      </w:r>
      <w:r w:rsidRPr="00437273">
        <w:rPr>
          <w:sz w:val="24"/>
          <w:szCs w:val="24"/>
          <w:lang w:val="es-CO"/>
        </w:rPr>
        <w:br/>
      </w:r>
      <w:r w:rsidRPr="00437273">
        <w:rPr>
          <w:b/>
          <w:bCs/>
          <w:sz w:val="24"/>
          <w:szCs w:val="24"/>
          <w:lang w:val="es-CO"/>
        </w:rPr>
        <w:t>Población objetivo:</w:t>
      </w:r>
      <w:r w:rsidRPr="00437273">
        <w:rPr>
          <w:sz w:val="24"/>
          <w:szCs w:val="24"/>
          <w:lang w:val="es-CO"/>
        </w:rPr>
        <w:t xml:space="preserve"> Niños, niñas, adolescentes y jóvenes</w:t>
      </w:r>
      <w:r w:rsidRPr="00437273">
        <w:rPr>
          <w:sz w:val="24"/>
          <w:szCs w:val="24"/>
          <w:lang w:val="es-CO"/>
        </w:rPr>
        <w:br/>
      </w:r>
      <w:r w:rsidRPr="00437273">
        <w:rPr>
          <w:b/>
          <w:bCs/>
          <w:sz w:val="24"/>
          <w:szCs w:val="24"/>
          <w:lang w:val="es-CO"/>
        </w:rPr>
        <w:t>Avance al 30 de septiembre de 2025:</w:t>
      </w:r>
      <w:r w:rsidRPr="00437273">
        <w:rPr>
          <w:sz w:val="24"/>
          <w:szCs w:val="24"/>
          <w:lang w:val="es-CO"/>
        </w:rPr>
        <w:t xml:space="preserve"> 25 clubes (36%)</w:t>
      </w:r>
    </w:p>
    <w:p w14:paraId="1B86CA55" w14:textId="77777777" w:rsidR="002B0A4A" w:rsidRDefault="002B0A4A" w:rsidP="00437273">
      <w:pPr>
        <w:spacing w:line="276" w:lineRule="auto"/>
        <w:jc w:val="both"/>
        <w:rPr>
          <w:b/>
          <w:bCs/>
          <w:sz w:val="24"/>
          <w:szCs w:val="24"/>
          <w:lang w:val="es-CO"/>
        </w:rPr>
      </w:pPr>
    </w:p>
    <w:p w14:paraId="0C9B4747" w14:textId="08ED87FE" w:rsidR="00437273" w:rsidRDefault="00437273" w:rsidP="00437273">
      <w:pPr>
        <w:spacing w:line="276" w:lineRule="auto"/>
        <w:jc w:val="both"/>
        <w:rPr>
          <w:b/>
          <w:bCs/>
          <w:sz w:val="24"/>
          <w:szCs w:val="24"/>
          <w:lang w:val="es-CO"/>
        </w:rPr>
      </w:pPr>
      <w:r w:rsidRPr="00437273">
        <w:rPr>
          <w:b/>
          <w:bCs/>
          <w:sz w:val="24"/>
          <w:szCs w:val="24"/>
          <w:lang w:val="es-CO"/>
        </w:rPr>
        <w:t>Distribución por grupo poblacional</w:t>
      </w:r>
    </w:p>
    <w:p w14:paraId="4B4E0EC0" w14:textId="77777777" w:rsidR="00437273" w:rsidRPr="00437273" w:rsidRDefault="00437273" w:rsidP="00437273">
      <w:pPr>
        <w:spacing w:line="276" w:lineRule="auto"/>
        <w:jc w:val="both"/>
        <w:rPr>
          <w:b/>
          <w:bCs/>
          <w:sz w:val="24"/>
          <w:szCs w:val="24"/>
          <w:lang w:val="es-CO"/>
        </w:rPr>
      </w:pPr>
    </w:p>
    <w:tbl>
      <w:tblPr>
        <w:tblpPr w:leftFromText="141" w:rightFromText="141" w:vertAnchor="text" w:tblpXSpec="right" w:tblpY="1"/>
        <w:tblOverlap w:val="never"/>
        <w:tblW w:w="0" w:type="auto"/>
        <w:jc w:val="right"/>
        <w:tblCellSpacing w:w="15" w:type="dxa"/>
        <w:tblCellMar>
          <w:top w:w="15" w:type="dxa"/>
          <w:left w:w="15" w:type="dxa"/>
          <w:bottom w:w="15" w:type="dxa"/>
          <w:right w:w="15" w:type="dxa"/>
        </w:tblCellMar>
        <w:tblLook w:val="04A0" w:firstRow="1" w:lastRow="0" w:firstColumn="1" w:lastColumn="0" w:noHBand="0" w:noVBand="1"/>
      </w:tblPr>
      <w:tblGrid>
        <w:gridCol w:w="1815"/>
        <w:gridCol w:w="2510"/>
        <w:gridCol w:w="805"/>
        <w:gridCol w:w="5040"/>
      </w:tblGrid>
      <w:tr w:rsidR="00437273" w:rsidRPr="00437273" w14:paraId="49E9EF9D" w14:textId="77777777" w:rsidTr="00437273">
        <w:trPr>
          <w:tblHeader/>
          <w:tblCellSpacing w:w="15" w:type="dxa"/>
          <w:jc w:val="right"/>
        </w:trPr>
        <w:tc>
          <w:tcPr>
            <w:tcW w:w="0" w:type="auto"/>
            <w:tcBorders>
              <w:top w:val="single" w:sz="4" w:space="0" w:color="auto"/>
            </w:tcBorders>
            <w:vAlign w:val="center"/>
            <w:hideMark/>
          </w:tcPr>
          <w:p w14:paraId="3C0A22CB" w14:textId="77777777" w:rsidR="00437273" w:rsidRPr="00437273" w:rsidRDefault="00437273" w:rsidP="00437273">
            <w:pPr>
              <w:spacing w:line="276" w:lineRule="auto"/>
              <w:jc w:val="both"/>
              <w:rPr>
                <w:b/>
                <w:bCs/>
                <w:sz w:val="24"/>
                <w:szCs w:val="24"/>
                <w:lang w:val="es-CO"/>
              </w:rPr>
            </w:pPr>
            <w:r w:rsidRPr="00437273">
              <w:rPr>
                <w:b/>
                <w:bCs/>
                <w:sz w:val="24"/>
                <w:szCs w:val="24"/>
                <w:lang w:val="es-CO"/>
              </w:rPr>
              <w:lastRenderedPageBreak/>
              <w:t>Grupo poblacional</w:t>
            </w:r>
          </w:p>
        </w:tc>
        <w:tc>
          <w:tcPr>
            <w:tcW w:w="0" w:type="auto"/>
            <w:vAlign w:val="center"/>
            <w:hideMark/>
          </w:tcPr>
          <w:p w14:paraId="6BE5A1D5" w14:textId="77777777" w:rsidR="00437273" w:rsidRPr="00437273" w:rsidRDefault="00437273" w:rsidP="00437273">
            <w:pPr>
              <w:spacing w:line="276" w:lineRule="auto"/>
              <w:jc w:val="both"/>
              <w:rPr>
                <w:b/>
                <w:bCs/>
                <w:sz w:val="24"/>
                <w:szCs w:val="24"/>
                <w:lang w:val="es-CO"/>
              </w:rPr>
            </w:pPr>
            <w:r w:rsidRPr="00437273">
              <w:rPr>
                <w:b/>
                <w:bCs/>
                <w:sz w:val="24"/>
                <w:szCs w:val="24"/>
                <w:lang w:val="es-CO"/>
              </w:rPr>
              <w:t>Clubes conformados (acumulado a septiembre 2025)</w:t>
            </w:r>
          </w:p>
        </w:tc>
        <w:tc>
          <w:tcPr>
            <w:tcW w:w="0" w:type="auto"/>
            <w:vAlign w:val="center"/>
            <w:hideMark/>
          </w:tcPr>
          <w:p w14:paraId="637E4B48" w14:textId="77777777" w:rsidR="00437273" w:rsidRPr="00437273" w:rsidRDefault="00437273" w:rsidP="00437273">
            <w:pPr>
              <w:spacing w:line="276" w:lineRule="auto"/>
              <w:jc w:val="both"/>
              <w:rPr>
                <w:b/>
                <w:bCs/>
                <w:sz w:val="24"/>
                <w:szCs w:val="24"/>
                <w:lang w:val="es-CO"/>
              </w:rPr>
            </w:pPr>
            <w:r w:rsidRPr="00437273">
              <w:rPr>
                <w:b/>
                <w:bCs/>
                <w:sz w:val="24"/>
                <w:szCs w:val="24"/>
                <w:lang w:val="es-CO"/>
              </w:rPr>
              <w:t>% de la meta</w:t>
            </w:r>
          </w:p>
        </w:tc>
        <w:tc>
          <w:tcPr>
            <w:tcW w:w="0" w:type="auto"/>
            <w:vAlign w:val="center"/>
            <w:hideMark/>
          </w:tcPr>
          <w:p w14:paraId="7F1B005D" w14:textId="77777777" w:rsidR="00437273" w:rsidRPr="00437273" w:rsidRDefault="00437273" w:rsidP="00437273">
            <w:pPr>
              <w:spacing w:line="276" w:lineRule="auto"/>
              <w:jc w:val="both"/>
              <w:rPr>
                <w:b/>
                <w:bCs/>
                <w:sz w:val="24"/>
                <w:szCs w:val="24"/>
                <w:lang w:val="es-CO"/>
              </w:rPr>
            </w:pPr>
            <w:r w:rsidRPr="00437273">
              <w:rPr>
                <w:b/>
                <w:bCs/>
                <w:sz w:val="24"/>
                <w:szCs w:val="24"/>
                <w:lang w:val="es-CO"/>
              </w:rPr>
              <w:t>Observaciones técnicas</w:t>
            </w:r>
          </w:p>
        </w:tc>
      </w:tr>
      <w:tr w:rsidR="00437273" w:rsidRPr="00437273" w14:paraId="15682E4F" w14:textId="77777777" w:rsidTr="00437273">
        <w:trPr>
          <w:tblCellSpacing w:w="15" w:type="dxa"/>
          <w:jc w:val="right"/>
        </w:trPr>
        <w:tc>
          <w:tcPr>
            <w:tcW w:w="0" w:type="auto"/>
            <w:vAlign w:val="center"/>
            <w:hideMark/>
          </w:tcPr>
          <w:p w14:paraId="2E9A2F61" w14:textId="77777777" w:rsidR="00437273" w:rsidRPr="00437273" w:rsidRDefault="00437273" w:rsidP="00437273">
            <w:pPr>
              <w:spacing w:line="276" w:lineRule="auto"/>
              <w:jc w:val="both"/>
              <w:rPr>
                <w:sz w:val="24"/>
                <w:szCs w:val="24"/>
                <w:lang w:val="es-CO"/>
              </w:rPr>
            </w:pPr>
            <w:r w:rsidRPr="00437273">
              <w:rPr>
                <w:sz w:val="24"/>
                <w:szCs w:val="24"/>
                <w:lang w:val="es-CO"/>
              </w:rPr>
              <w:t>Niños, niñas y adolescentes</w:t>
            </w:r>
          </w:p>
        </w:tc>
        <w:tc>
          <w:tcPr>
            <w:tcW w:w="0" w:type="auto"/>
            <w:vAlign w:val="center"/>
            <w:hideMark/>
          </w:tcPr>
          <w:p w14:paraId="6C1871CE" w14:textId="77777777" w:rsidR="00437273" w:rsidRPr="00437273" w:rsidRDefault="00437273" w:rsidP="00437273">
            <w:pPr>
              <w:spacing w:line="276" w:lineRule="auto"/>
              <w:jc w:val="both"/>
              <w:rPr>
                <w:sz w:val="24"/>
                <w:szCs w:val="24"/>
                <w:lang w:val="es-CO"/>
              </w:rPr>
            </w:pPr>
            <w:r w:rsidRPr="00437273">
              <w:rPr>
                <w:sz w:val="24"/>
                <w:szCs w:val="24"/>
                <w:lang w:val="es-CO"/>
              </w:rPr>
              <w:t>15</w:t>
            </w:r>
          </w:p>
        </w:tc>
        <w:tc>
          <w:tcPr>
            <w:tcW w:w="0" w:type="auto"/>
            <w:vAlign w:val="center"/>
            <w:hideMark/>
          </w:tcPr>
          <w:p w14:paraId="00D2D650" w14:textId="77777777" w:rsidR="00437273" w:rsidRPr="00437273" w:rsidRDefault="00437273" w:rsidP="00437273">
            <w:pPr>
              <w:spacing w:line="276" w:lineRule="auto"/>
              <w:jc w:val="both"/>
              <w:rPr>
                <w:sz w:val="24"/>
                <w:szCs w:val="24"/>
                <w:lang w:val="es-CO"/>
              </w:rPr>
            </w:pPr>
            <w:r w:rsidRPr="00437273">
              <w:rPr>
                <w:sz w:val="24"/>
                <w:szCs w:val="24"/>
                <w:lang w:val="es-CO"/>
              </w:rPr>
              <w:t>21%</w:t>
            </w:r>
          </w:p>
        </w:tc>
        <w:tc>
          <w:tcPr>
            <w:tcW w:w="0" w:type="auto"/>
            <w:vAlign w:val="center"/>
            <w:hideMark/>
          </w:tcPr>
          <w:p w14:paraId="337472E3" w14:textId="77777777" w:rsidR="00437273" w:rsidRPr="00437273" w:rsidRDefault="00437273" w:rsidP="00437273">
            <w:pPr>
              <w:spacing w:line="276" w:lineRule="auto"/>
              <w:jc w:val="both"/>
              <w:rPr>
                <w:sz w:val="24"/>
                <w:szCs w:val="24"/>
                <w:lang w:val="es-CO"/>
              </w:rPr>
            </w:pPr>
            <w:r w:rsidRPr="00437273">
              <w:rPr>
                <w:sz w:val="24"/>
                <w:szCs w:val="24"/>
                <w:lang w:val="es-CO"/>
              </w:rPr>
              <w:t>Implementados en instituciones educativas distritales con enfoque pedagógico participativo. Se promueven valores democráticos y de convivencia.</w:t>
            </w:r>
          </w:p>
        </w:tc>
      </w:tr>
      <w:tr w:rsidR="00437273" w:rsidRPr="00437273" w14:paraId="56B56AE0" w14:textId="77777777" w:rsidTr="00437273">
        <w:trPr>
          <w:tblCellSpacing w:w="15" w:type="dxa"/>
          <w:jc w:val="right"/>
        </w:trPr>
        <w:tc>
          <w:tcPr>
            <w:tcW w:w="0" w:type="auto"/>
            <w:vAlign w:val="center"/>
            <w:hideMark/>
          </w:tcPr>
          <w:p w14:paraId="58C54262" w14:textId="77777777" w:rsidR="00437273" w:rsidRPr="00437273" w:rsidRDefault="00437273" w:rsidP="00437273">
            <w:pPr>
              <w:spacing w:line="276" w:lineRule="auto"/>
              <w:jc w:val="both"/>
              <w:rPr>
                <w:sz w:val="24"/>
                <w:szCs w:val="24"/>
                <w:lang w:val="es-CO"/>
              </w:rPr>
            </w:pPr>
            <w:r w:rsidRPr="00437273">
              <w:rPr>
                <w:sz w:val="24"/>
                <w:szCs w:val="24"/>
                <w:lang w:val="es-CO"/>
              </w:rPr>
              <w:t>Jóvenes</w:t>
            </w:r>
          </w:p>
        </w:tc>
        <w:tc>
          <w:tcPr>
            <w:tcW w:w="0" w:type="auto"/>
            <w:vAlign w:val="center"/>
            <w:hideMark/>
          </w:tcPr>
          <w:p w14:paraId="22909C35" w14:textId="77777777" w:rsidR="00437273" w:rsidRPr="00437273" w:rsidRDefault="00437273" w:rsidP="00437273">
            <w:pPr>
              <w:spacing w:line="276" w:lineRule="auto"/>
              <w:jc w:val="both"/>
              <w:rPr>
                <w:sz w:val="24"/>
                <w:szCs w:val="24"/>
                <w:lang w:val="es-CO"/>
              </w:rPr>
            </w:pPr>
            <w:r w:rsidRPr="00437273">
              <w:rPr>
                <w:sz w:val="24"/>
                <w:szCs w:val="24"/>
                <w:lang w:val="es-CO"/>
              </w:rPr>
              <w:t>10</w:t>
            </w:r>
          </w:p>
        </w:tc>
        <w:tc>
          <w:tcPr>
            <w:tcW w:w="0" w:type="auto"/>
            <w:vAlign w:val="center"/>
            <w:hideMark/>
          </w:tcPr>
          <w:p w14:paraId="20C55CF2" w14:textId="77777777" w:rsidR="00437273" w:rsidRPr="00437273" w:rsidRDefault="00437273" w:rsidP="00437273">
            <w:pPr>
              <w:spacing w:line="276" w:lineRule="auto"/>
              <w:jc w:val="both"/>
              <w:rPr>
                <w:sz w:val="24"/>
                <w:szCs w:val="24"/>
                <w:lang w:val="es-CO"/>
              </w:rPr>
            </w:pPr>
            <w:r w:rsidRPr="00437273">
              <w:rPr>
                <w:sz w:val="24"/>
                <w:szCs w:val="24"/>
                <w:lang w:val="es-CO"/>
              </w:rPr>
              <w:t>14%</w:t>
            </w:r>
          </w:p>
        </w:tc>
        <w:tc>
          <w:tcPr>
            <w:tcW w:w="0" w:type="auto"/>
            <w:vAlign w:val="center"/>
            <w:hideMark/>
          </w:tcPr>
          <w:p w14:paraId="4E8B7286" w14:textId="77777777" w:rsidR="00437273" w:rsidRPr="00437273" w:rsidRDefault="00437273" w:rsidP="00437273">
            <w:pPr>
              <w:spacing w:line="276" w:lineRule="auto"/>
              <w:jc w:val="both"/>
              <w:rPr>
                <w:sz w:val="24"/>
                <w:szCs w:val="24"/>
                <w:lang w:val="es-CO"/>
              </w:rPr>
            </w:pPr>
            <w:r w:rsidRPr="00437273">
              <w:rPr>
                <w:sz w:val="24"/>
                <w:szCs w:val="24"/>
                <w:lang w:val="es-CO"/>
              </w:rPr>
              <w:t>Desarrollados principalmente en colegios con grados superiores y espacios extracurriculares. Se fortalecen capacidades de liderazgo y deliberación ciudadana.</w:t>
            </w:r>
          </w:p>
        </w:tc>
      </w:tr>
      <w:tr w:rsidR="00437273" w:rsidRPr="00437273" w14:paraId="09877C16" w14:textId="77777777" w:rsidTr="00437273">
        <w:trPr>
          <w:tblCellSpacing w:w="15" w:type="dxa"/>
          <w:jc w:val="right"/>
        </w:trPr>
        <w:tc>
          <w:tcPr>
            <w:tcW w:w="0" w:type="auto"/>
            <w:vAlign w:val="center"/>
            <w:hideMark/>
          </w:tcPr>
          <w:p w14:paraId="08D1F84F" w14:textId="77777777" w:rsidR="00437273" w:rsidRPr="00437273" w:rsidRDefault="00437273" w:rsidP="00437273">
            <w:pPr>
              <w:spacing w:line="276" w:lineRule="auto"/>
              <w:jc w:val="both"/>
              <w:rPr>
                <w:sz w:val="24"/>
                <w:szCs w:val="24"/>
                <w:lang w:val="es-CO"/>
              </w:rPr>
            </w:pPr>
            <w:r w:rsidRPr="00437273">
              <w:rPr>
                <w:b/>
                <w:bCs/>
                <w:sz w:val="24"/>
                <w:szCs w:val="24"/>
                <w:lang w:val="es-CO"/>
              </w:rPr>
              <w:t>Total acumulado 2025</w:t>
            </w:r>
          </w:p>
        </w:tc>
        <w:tc>
          <w:tcPr>
            <w:tcW w:w="0" w:type="auto"/>
            <w:vAlign w:val="center"/>
            <w:hideMark/>
          </w:tcPr>
          <w:p w14:paraId="7A2F9582" w14:textId="77777777" w:rsidR="00437273" w:rsidRPr="00437273" w:rsidRDefault="00437273" w:rsidP="00437273">
            <w:pPr>
              <w:spacing w:line="276" w:lineRule="auto"/>
              <w:jc w:val="both"/>
              <w:rPr>
                <w:sz w:val="24"/>
                <w:szCs w:val="24"/>
                <w:lang w:val="es-CO"/>
              </w:rPr>
            </w:pPr>
            <w:r w:rsidRPr="00437273">
              <w:rPr>
                <w:b/>
                <w:bCs/>
                <w:sz w:val="24"/>
                <w:szCs w:val="24"/>
                <w:lang w:val="es-CO"/>
              </w:rPr>
              <w:t>25</w:t>
            </w:r>
          </w:p>
        </w:tc>
        <w:tc>
          <w:tcPr>
            <w:tcW w:w="0" w:type="auto"/>
            <w:vAlign w:val="center"/>
            <w:hideMark/>
          </w:tcPr>
          <w:p w14:paraId="0E879FE1" w14:textId="77777777" w:rsidR="00437273" w:rsidRPr="00437273" w:rsidRDefault="00437273" w:rsidP="00437273">
            <w:pPr>
              <w:spacing w:line="276" w:lineRule="auto"/>
              <w:jc w:val="both"/>
              <w:rPr>
                <w:sz w:val="24"/>
                <w:szCs w:val="24"/>
                <w:lang w:val="es-CO"/>
              </w:rPr>
            </w:pPr>
            <w:r w:rsidRPr="00437273">
              <w:rPr>
                <w:b/>
                <w:bCs/>
                <w:sz w:val="24"/>
                <w:szCs w:val="24"/>
                <w:lang w:val="es-CO"/>
              </w:rPr>
              <w:t>36%</w:t>
            </w:r>
          </w:p>
        </w:tc>
        <w:tc>
          <w:tcPr>
            <w:tcW w:w="0" w:type="auto"/>
            <w:vAlign w:val="center"/>
            <w:hideMark/>
          </w:tcPr>
          <w:p w14:paraId="040D33C3" w14:textId="41EAFEE0" w:rsidR="00437273" w:rsidRPr="00437273" w:rsidRDefault="00437273" w:rsidP="00437273">
            <w:pPr>
              <w:spacing w:line="276" w:lineRule="auto"/>
              <w:jc w:val="both"/>
              <w:rPr>
                <w:sz w:val="24"/>
                <w:szCs w:val="24"/>
                <w:lang w:val="es-CO"/>
              </w:rPr>
            </w:pPr>
            <w:r w:rsidRPr="00437273">
              <w:rPr>
                <w:sz w:val="24"/>
                <w:szCs w:val="24"/>
                <w:lang w:val="es-CO"/>
              </w:rPr>
              <w:t>Avance sostenido conforme al cronograma de implementación. Se proyecta cumplimiento total de la meta al cierre del cuarto trimestre.</w:t>
            </w:r>
          </w:p>
        </w:tc>
      </w:tr>
    </w:tbl>
    <w:p w14:paraId="1E9F2AE1" w14:textId="77777777" w:rsidR="00437273" w:rsidRDefault="00437273" w:rsidP="00437273">
      <w:pPr>
        <w:spacing w:line="276" w:lineRule="auto"/>
        <w:jc w:val="both"/>
        <w:rPr>
          <w:b/>
          <w:bCs/>
          <w:sz w:val="24"/>
          <w:szCs w:val="24"/>
          <w:lang w:val="es-CO"/>
        </w:rPr>
      </w:pPr>
    </w:p>
    <w:p w14:paraId="466E335F" w14:textId="77777777" w:rsidR="00437273" w:rsidRDefault="00437273" w:rsidP="00437273">
      <w:pPr>
        <w:spacing w:line="276" w:lineRule="auto"/>
        <w:jc w:val="both"/>
        <w:rPr>
          <w:b/>
          <w:bCs/>
          <w:sz w:val="24"/>
          <w:szCs w:val="24"/>
          <w:lang w:val="es-CO"/>
        </w:rPr>
      </w:pPr>
    </w:p>
    <w:p w14:paraId="567AB3F8" w14:textId="143C8743" w:rsidR="002B0A4A" w:rsidRPr="002B0A4A" w:rsidRDefault="002B0A4A" w:rsidP="002B0A4A">
      <w:pPr>
        <w:pStyle w:val="Prrafodelista"/>
        <w:numPr>
          <w:ilvl w:val="0"/>
          <w:numId w:val="26"/>
        </w:numPr>
        <w:spacing w:line="276" w:lineRule="auto"/>
        <w:jc w:val="both"/>
        <w:rPr>
          <w:b/>
          <w:bCs/>
          <w:sz w:val="24"/>
          <w:szCs w:val="24"/>
          <w:lang w:val="es-CO"/>
        </w:rPr>
      </w:pPr>
      <w:r w:rsidRPr="002B0A4A">
        <w:rPr>
          <w:b/>
          <w:bCs/>
          <w:sz w:val="24"/>
          <w:szCs w:val="24"/>
          <w:lang w:val="es-CO"/>
        </w:rPr>
        <w:t>Niños, niñas y adolescentes</w:t>
      </w:r>
      <w:r>
        <w:rPr>
          <w:b/>
          <w:bCs/>
          <w:sz w:val="24"/>
          <w:szCs w:val="24"/>
          <w:lang w:val="es-CO"/>
        </w:rPr>
        <w:t>:</w:t>
      </w:r>
    </w:p>
    <w:p w14:paraId="3C5716EC" w14:textId="77777777" w:rsidR="002B0A4A" w:rsidRPr="002B0A4A" w:rsidRDefault="002B0A4A" w:rsidP="002B0A4A">
      <w:pPr>
        <w:spacing w:line="276" w:lineRule="auto"/>
        <w:jc w:val="both"/>
        <w:rPr>
          <w:sz w:val="24"/>
          <w:szCs w:val="24"/>
          <w:lang w:val="es-CO"/>
        </w:rPr>
      </w:pPr>
    </w:p>
    <w:p w14:paraId="74172FCD" w14:textId="77777777" w:rsidR="002B0A4A" w:rsidRPr="002B0A4A" w:rsidRDefault="002B0A4A" w:rsidP="002B0A4A">
      <w:pPr>
        <w:spacing w:line="276" w:lineRule="auto"/>
        <w:jc w:val="both"/>
        <w:rPr>
          <w:sz w:val="24"/>
          <w:szCs w:val="24"/>
          <w:lang w:val="es-CO"/>
        </w:rPr>
      </w:pPr>
      <w:r w:rsidRPr="002B0A4A">
        <w:rPr>
          <w:sz w:val="24"/>
          <w:szCs w:val="24"/>
          <w:lang w:val="es-CO"/>
        </w:rPr>
        <w:t>Durante el periodo de seguimiento, se conformaron 15 Clubes de la Democracia orientados a niños, niñas y adolescentes, lo que representa un 21% del cumplimiento total de la meta. Estos espacios se desarrollaron principalmente en instituciones educativas distritales, priorizando entornos escolares de primaria y secundaria.</w:t>
      </w:r>
    </w:p>
    <w:p w14:paraId="3891C408" w14:textId="77777777" w:rsidR="002B0A4A" w:rsidRPr="002B0A4A" w:rsidRDefault="002B0A4A" w:rsidP="002B0A4A">
      <w:pPr>
        <w:spacing w:line="276" w:lineRule="auto"/>
        <w:jc w:val="both"/>
        <w:rPr>
          <w:sz w:val="24"/>
          <w:szCs w:val="24"/>
          <w:lang w:val="es-CO"/>
        </w:rPr>
      </w:pPr>
    </w:p>
    <w:p w14:paraId="4B1A4AC9" w14:textId="77777777" w:rsidR="002B0A4A" w:rsidRPr="002B0A4A" w:rsidRDefault="002B0A4A" w:rsidP="002B0A4A">
      <w:pPr>
        <w:spacing w:line="276" w:lineRule="auto"/>
        <w:jc w:val="both"/>
        <w:rPr>
          <w:sz w:val="24"/>
          <w:szCs w:val="24"/>
          <w:lang w:val="es-CO"/>
        </w:rPr>
      </w:pPr>
      <w:r w:rsidRPr="002B0A4A">
        <w:rPr>
          <w:sz w:val="24"/>
          <w:szCs w:val="24"/>
          <w:lang w:val="es-CO"/>
        </w:rPr>
        <w:t>La metodología aplicada en este grupo poblacional se centró en el aprendizaje experiencial y participativo, empleando herramientas lúdico–pedagógicas que fortalecen las habilidades de comunicación, trabajo en equipo y resolución pacífica de conflictos. Asimismo, se promovieron reflexiones sobre el ejercicio de los derechos ciudadanos desde la primera infancia, la importancia de la empatía y el respeto en la toma de decisiones colectivas.</w:t>
      </w:r>
    </w:p>
    <w:p w14:paraId="4AB3DFBB" w14:textId="77777777" w:rsidR="002B0A4A" w:rsidRPr="002B0A4A" w:rsidRDefault="002B0A4A" w:rsidP="002B0A4A">
      <w:pPr>
        <w:spacing w:line="276" w:lineRule="auto"/>
        <w:jc w:val="both"/>
        <w:rPr>
          <w:sz w:val="24"/>
          <w:szCs w:val="24"/>
          <w:lang w:val="es-CO"/>
        </w:rPr>
      </w:pPr>
    </w:p>
    <w:p w14:paraId="719AD32F" w14:textId="77777777" w:rsidR="002B0A4A" w:rsidRPr="002B0A4A" w:rsidRDefault="002B0A4A" w:rsidP="002B0A4A">
      <w:pPr>
        <w:spacing w:line="276" w:lineRule="auto"/>
        <w:jc w:val="both"/>
        <w:rPr>
          <w:sz w:val="24"/>
          <w:szCs w:val="24"/>
          <w:lang w:val="es-CO"/>
        </w:rPr>
      </w:pPr>
      <w:r w:rsidRPr="002B0A4A">
        <w:rPr>
          <w:sz w:val="24"/>
          <w:szCs w:val="24"/>
          <w:lang w:val="es-CO"/>
        </w:rPr>
        <w:t>El avance alcanzado refleja un impacto positivo en la apropiación temprana de valores democráticos, al tiempo que consolida la escuela como un escenario de formación ciudadana. Este grupo poblacional ha mostrado un alto nivel de receptividad y participación activa, lo que constituye una base sólida para la continuidad del proceso durante el cuarto trimestre y la proyección 2026.</w:t>
      </w:r>
    </w:p>
    <w:p w14:paraId="5BA4B280" w14:textId="77777777" w:rsidR="002B0A4A" w:rsidRPr="002B0A4A" w:rsidRDefault="002B0A4A" w:rsidP="002B0A4A">
      <w:pPr>
        <w:spacing w:line="276" w:lineRule="auto"/>
        <w:jc w:val="both"/>
        <w:rPr>
          <w:sz w:val="24"/>
          <w:szCs w:val="24"/>
          <w:lang w:val="es-CO"/>
        </w:rPr>
      </w:pPr>
    </w:p>
    <w:p w14:paraId="5860BF3A" w14:textId="11564EB3" w:rsidR="002B0A4A" w:rsidRPr="00E161A0" w:rsidRDefault="002B0A4A" w:rsidP="00E161A0">
      <w:pPr>
        <w:pStyle w:val="Prrafodelista"/>
        <w:numPr>
          <w:ilvl w:val="0"/>
          <w:numId w:val="26"/>
        </w:numPr>
        <w:spacing w:line="276" w:lineRule="auto"/>
        <w:jc w:val="both"/>
        <w:rPr>
          <w:b/>
          <w:bCs/>
          <w:sz w:val="24"/>
          <w:szCs w:val="24"/>
          <w:lang w:val="es-CO"/>
        </w:rPr>
      </w:pPr>
      <w:r w:rsidRPr="00E161A0">
        <w:rPr>
          <w:b/>
          <w:bCs/>
          <w:sz w:val="24"/>
          <w:szCs w:val="24"/>
          <w:lang w:val="es-CO"/>
        </w:rPr>
        <w:t>J</w:t>
      </w:r>
      <w:r w:rsidRPr="00E161A0">
        <w:rPr>
          <w:b/>
          <w:bCs/>
          <w:sz w:val="24"/>
          <w:szCs w:val="24"/>
          <w:lang w:val="es-CO"/>
        </w:rPr>
        <w:t>uventud:</w:t>
      </w:r>
    </w:p>
    <w:p w14:paraId="1294EF09" w14:textId="77777777" w:rsidR="002B0A4A" w:rsidRPr="002B0A4A" w:rsidRDefault="002B0A4A" w:rsidP="002B0A4A">
      <w:pPr>
        <w:spacing w:line="276" w:lineRule="auto"/>
        <w:jc w:val="both"/>
        <w:rPr>
          <w:sz w:val="24"/>
          <w:szCs w:val="24"/>
          <w:lang w:val="es-CO"/>
        </w:rPr>
      </w:pPr>
    </w:p>
    <w:p w14:paraId="76A2F360" w14:textId="77777777" w:rsidR="002B0A4A" w:rsidRPr="002B0A4A" w:rsidRDefault="002B0A4A" w:rsidP="002B0A4A">
      <w:pPr>
        <w:spacing w:line="276" w:lineRule="auto"/>
        <w:jc w:val="both"/>
        <w:rPr>
          <w:sz w:val="24"/>
          <w:szCs w:val="24"/>
          <w:lang w:val="es-CO"/>
        </w:rPr>
      </w:pPr>
      <w:r w:rsidRPr="002B0A4A">
        <w:rPr>
          <w:sz w:val="24"/>
          <w:szCs w:val="24"/>
          <w:lang w:val="es-CO"/>
        </w:rPr>
        <w:t xml:space="preserve">En relación con la población joven, se conformaron 10 Clubes de la Democracia, equivalentes </w:t>
      </w:r>
      <w:r w:rsidRPr="002B0A4A">
        <w:rPr>
          <w:sz w:val="24"/>
          <w:szCs w:val="24"/>
          <w:lang w:val="es-CO"/>
        </w:rPr>
        <w:lastRenderedPageBreak/>
        <w:t>a un 14% de la meta anual. Estos procesos se desarrollaron en instituciones de educación media, espacios comunitarios juveniles y centros culturales locales, con el propósito de fortalecer las capacidades de liderazgo, deliberación pública y acción colectiva.</w:t>
      </w:r>
    </w:p>
    <w:p w14:paraId="645F922C" w14:textId="77777777" w:rsidR="002B0A4A" w:rsidRPr="002B0A4A" w:rsidRDefault="002B0A4A" w:rsidP="002B0A4A">
      <w:pPr>
        <w:spacing w:line="276" w:lineRule="auto"/>
        <w:jc w:val="both"/>
        <w:rPr>
          <w:sz w:val="24"/>
          <w:szCs w:val="24"/>
          <w:lang w:val="es-CO"/>
        </w:rPr>
      </w:pPr>
    </w:p>
    <w:p w14:paraId="41779C31" w14:textId="77777777" w:rsidR="002B0A4A" w:rsidRPr="002B0A4A" w:rsidRDefault="002B0A4A" w:rsidP="002B0A4A">
      <w:pPr>
        <w:spacing w:line="276" w:lineRule="auto"/>
        <w:jc w:val="both"/>
        <w:rPr>
          <w:sz w:val="24"/>
          <w:szCs w:val="24"/>
          <w:lang w:val="es-CO"/>
        </w:rPr>
      </w:pPr>
      <w:r w:rsidRPr="002B0A4A">
        <w:rPr>
          <w:sz w:val="24"/>
          <w:szCs w:val="24"/>
          <w:lang w:val="es-CO"/>
        </w:rPr>
        <w:t>El trabajo con jóvenes se ha caracterizado por el enfoque en la formación crítica y la incidencia social, promoviendo la participación activa en los asuntos públicos, la construcción de proyectos comunitarios y el análisis de problemáticas locales. Esta línea de acción se articula directamente con los objetivos misionales del IDPAC de fomentar una ciudadanía activa, corresponsable y transformadora, capaz de aportar a la consolidación de la democracia participativa en Bogotá.</w:t>
      </w:r>
    </w:p>
    <w:p w14:paraId="24AFE775" w14:textId="77777777" w:rsidR="002B0A4A" w:rsidRPr="002B0A4A" w:rsidRDefault="002B0A4A" w:rsidP="002B0A4A">
      <w:pPr>
        <w:spacing w:line="276" w:lineRule="auto"/>
        <w:jc w:val="both"/>
        <w:rPr>
          <w:sz w:val="24"/>
          <w:szCs w:val="24"/>
          <w:lang w:val="es-CO"/>
        </w:rPr>
      </w:pPr>
    </w:p>
    <w:p w14:paraId="55EE49AE" w14:textId="0B4F3D50" w:rsidR="00437273" w:rsidRPr="00437273" w:rsidRDefault="002B0A4A" w:rsidP="002B0A4A">
      <w:pPr>
        <w:spacing w:line="276" w:lineRule="auto"/>
        <w:jc w:val="both"/>
        <w:rPr>
          <w:sz w:val="24"/>
          <w:szCs w:val="24"/>
          <w:lang w:val="es-CO"/>
        </w:rPr>
      </w:pPr>
      <w:r w:rsidRPr="002B0A4A">
        <w:rPr>
          <w:sz w:val="24"/>
          <w:szCs w:val="24"/>
          <w:lang w:val="es-CO"/>
        </w:rPr>
        <w:t>El avance obtenido demuestra una dinámica sostenida de vinculación juvenil, evidenciando interés en los procesos de innovación social y fortalecimiento de redes de liderazgo. Se proyecta que al cierre del año se logre el cumplimiento total de la meta con una participación equilibrada entre los diferentes grupos etarios.</w:t>
      </w:r>
    </w:p>
    <w:p w14:paraId="410209B0" w14:textId="77777777" w:rsidR="00437273" w:rsidRDefault="00437273" w:rsidP="00437273">
      <w:pPr>
        <w:spacing w:line="276" w:lineRule="auto"/>
        <w:jc w:val="both"/>
        <w:rPr>
          <w:rFonts w:ascii="Apple Color Emoji" w:hAnsi="Apple Color Emoji" w:cs="Apple Color Emoji"/>
          <w:b/>
          <w:bCs/>
          <w:sz w:val="24"/>
          <w:szCs w:val="24"/>
          <w:lang w:val="es-CO"/>
        </w:rPr>
      </w:pPr>
    </w:p>
    <w:p w14:paraId="0A66C944" w14:textId="77777777" w:rsidR="00437273" w:rsidRDefault="00437273" w:rsidP="00437273">
      <w:pPr>
        <w:spacing w:line="276" w:lineRule="auto"/>
        <w:jc w:val="both"/>
        <w:rPr>
          <w:rFonts w:ascii="Apple Color Emoji" w:hAnsi="Apple Color Emoji" w:cs="Apple Color Emoji"/>
          <w:b/>
          <w:bCs/>
          <w:sz w:val="24"/>
          <w:szCs w:val="24"/>
          <w:lang w:val="es-CO"/>
        </w:rPr>
      </w:pPr>
    </w:p>
    <w:p w14:paraId="318D6BE8" w14:textId="6CFC7DC8" w:rsidR="00437273" w:rsidRDefault="00437273" w:rsidP="00437273">
      <w:pPr>
        <w:spacing w:line="276" w:lineRule="auto"/>
        <w:jc w:val="both"/>
        <w:rPr>
          <w:b/>
          <w:bCs/>
          <w:sz w:val="24"/>
          <w:szCs w:val="24"/>
          <w:lang w:val="es-CO"/>
        </w:rPr>
      </w:pPr>
      <w:r w:rsidRPr="00437273">
        <w:rPr>
          <w:b/>
          <w:bCs/>
          <w:sz w:val="24"/>
          <w:szCs w:val="24"/>
          <w:lang w:val="es-CO"/>
        </w:rPr>
        <w:t>Proyección Vigencia 2026 – Proyecto de Inversión 8238</w:t>
      </w:r>
    </w:p>
    <w:p w14:paraId="5C3E5C6A" w14:textId="5F6C48DD" w:rsidR="00437273" w:rsidRDefault="00437273" w:rsidP="00437273">
      <w:pPr>
        <w:spacing w:line="276" w:lineRule="auto"/>
        <w:jc w:val="both"/>
        <w:rPr>
          <w:b/>
          <w:bCs/>
          <w:sz w:val="24"/>
          <w:szCs w:val="24"/>
          <w:lang w:val="es-CO"/>
        </w:rPr>
      </w:pPr>
    </w:p>
    <w:p w14:paraId="583437E0" w14:textId="77777777" w:rsidR="00437273" w:rsidRPr="00437273" w:rsidRDefault="00437273" w:rsidP="00437273">
      <w:pPr>
        <w:spacing w:line="276" w:lineRule="auto"/>
        <w:jc w:val="both"/>
        <w:rPr>
          <w:b/>
          <w:bCs/>
          <w:sz w:val="24"/>
          <w:szCs w:val="24"/>
          <w:lang w:val="es-CO"/>
        </w:rPr>
      </w:pPr>
    </w:p>
    <w:p w14:paraId="19717900" w14:textId="7A2B489B" w:rsidR="00437273" w:rsidRPr="00437273" w:rsidRDefault="00437273" w:rsidP="002B0A4A">
      <w:pPr>
        <w:spacing w:line="276" w:lineRule="auto"/>
        <w:rPr>
          <w:sz w:val="24"/>
          <w:szCs w:val="24"/>
          <w:lang w:val="es-CO"/>
        </w:rPr>
      </w:pPr>
      <w:r w:rsidRPr="00437273">
        <w:rPr>
          <w:b/>
          <w:bCs/>
          <w:sz w:val="24"/>
          <w:szCs w:val="24"/>
          <w:lang w:val="es-CO"/>
        </w:rPr>
        <w:t>Meta 2026:</w:t>
      </w:r>
      <w:r w:rsidRPr="00437273">
        <w:rPr>
          <w:sz w:val="24"/>
          <w:szCs w:val="24"/>
          <w:lang w:val="es-CO"/>
        </w:rPr>
        <w:t xml:space="preserve"> Conformar 70 Clubes de la Democracia</w:t>
      </w:r>
      <w:r w:rsidRPr="00437273">
        <w:rPr>
          <w:sz w:val="24"/>
          <w:szCs w:val="24"/>
          <w:lang w:val="es-CO"/>
        </w:rPr>
        <w:br/>
      </w:r>
      <w:r w:rsidRPr="00437273">
        <w:rPr>
          <w:b/>
          <w:bCs/>
          <w:sz w:val="24"/>
          <w:szCs w:val="24"/>
          <w:lang w:val="es-CO"/>
        </w:rPr>
        <w:t>Presupuesto</w:t>
      </w:r>
      <w:r w:rsidR="002B0A4A">
        <w:rPr>
          <w:b/>
          <w:bCs/>
          <w:sz w:val="24"/>
          <w:szCs w:val="24"/>
          <w:lang w:val="es-CO"/>
        </w:rPr>
        <w:t xml:space="preserve"> </w:t>
      </w:r>
      <w:r w:rsidRPr="00437273">
        <w:rPr>
          <w:b/>
          <w:bCs/>
          <w:sz w:val="24"/>
          <w:szCs w:val="24"/>
          <w:lang w:val="es-CO"/>
        </w:rPr>
        <w:t>proyectado:</w:t>
      </w:r>
      <w:r w:rsidR="002B0A4A">
        <w:rPr>
          <w:sz w:val="24"/>
          <w:szCs w:val="24"/>
          <w:lang w:val="es-CO"/>
        </w:rPr>
        <w:t xml:space="preserve"> </w:t>
      </w:r>
      <w:r w:rsidRPr="00437273">
        <w:rPr>
          <w:sz w:val="24"/>
          <w:szCs w:val="24"/>
          <w:lang w:val="es-CO"/>
        </w:rPr>
        <w:t>$328.500.000</w:t>
      </w:r>
      <w:r w:rsidRPr="00437273">
        <w:rPr>
          <w:sz w:val="24"/>
          <w:szCs w:val="24"/>
          <w:lang w:val="es-CO"/>
        </w:rPr>
        <w:br/>
      </w:r>
      <w:r w:rsidRPr="00437273">
        <w:rPr>
          <w:b/>
          <w:bCs/>
          <w:sz w:val="24"/>
          <w:szCs w:val="24"/>
          <w:lang w:val="es-CO"/>
        </w:rPr>
        <w:t>Población objetivo:</w:t>
      </w:r>
      <w:r w:rsidRPr="00437273">
        <w:rPr>
          <w:sz w:val="24"/>
          <w:szCs w:val="24"/>
          <w:lang w:val="es-CO"/>
        </w:rPr>
        <w:t xml:space="preserve"> Niños, niñas, adolescentes y jóvenes</w:t>
      </w:r>
    </w:p>
    <w:p w14:paraId="313BC70C" w14:textId="698D5DCA" w:rsidR="00437273" w:rsidRDefault="00437273" w:rsidP="002B0A4A">
      <w:pPr>
        <w:spacing w:line="276" w:lineRule="auto"/>
        <w:rPr>
          <w:b/>
          <w:bCs/>
          <w:sz w:val="24"/>
          <w:szCs w:val="24"/>
          <w:lang w:val="es-CO"/>
        </w:rPr>
      </w:pPr>
      <w:r w:rsidRPr="00437273">
        <w:rPr>
          <w:b/>
          <w:bCs/>
          <w:sz w:val="24"/>
          <w:szCs w:val="24"/>
          <w:lang w:val="es-CO"/>
        </w:rPr>
        <w:t>Distribución proyectada de la meta por grupo poblacional</w:t>
      </w:r>
    </w:p>
    <w:p w14:paraId="6F53F568" w14:textId="77777777" w:rsidR="002B0A4A" w:rsidRPr="00437273" w:rsidRDefault="002B0A4A" w:rsidP="002B0A4A">
      <w:pPr>
        <w:spacing w:line="276" w:lineRule="auto"/>
        <w:rPr>
          <w:b/>
          <w:bCs/>
          <w:sz w:val="24"/>
          <w:szCs w:val="24"/>
          <w:lang w:val="es-CO"/>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802"/>
        <w:gridCol w:w="1779"/>
        <w:gridCol w:w="1778"/>
        <w:gridCol w:w="4811"/>
      </w:tblGrid>
      <w:tr w:rsidR="00437273" w:rsidRPr="00437273" w14:paraId="213727C8" w14:textId="77777777" w:rsidTr="00437273">
        <w:trPr>
          <w:tblHeader/>
          <w:tblCellSpacing w:w="15" w:type="dxa"/>
        </w:trPr>
        <w:tc>
          <w:tcPr>
            <w:tcW w:w="0" w:type="auto"/>
            <w:vAlign w:val="center"/>
            <w:hideMark/>
          </w:tcPr>
          <w:p w14:paraId="5D4FED3A" w14:textId="77777777" w:rsidR="00437273" w:rsidRPr="00437273" w:rsidRDefault="00437273" w:rsidP="00437273">
            <w:pPr>
              <w:spacing w:line="276" w:lineRule="auto"/>
              <w:jc w:val="both"/>
              <w:rPr>
                <w:b/>
                <w:bCs/>
                <w:sz w:val="24"/>
                <w:szCs w:val="24"/>
                <w:lang w:val="es-CO"/>
              </w:rPr>
            </w:pPr>
            <w:r w:rsidRPr="00437273">
              <w:rPr>
                <w:b/>
                <w:bCs/>
                <w:sz w:val="24"/>
                <w:szCs w:val="24"/>
                <w:lang w:val="es-CO"/>
              </w:rPr>
              <w:t>Grupo poblacional</w:t>
            </w:r>
          </w:p>
        </w:tc>
        <w:tc>
          <w:tcPr>
            <w:tcW w:w="0" w:type="auto"/>
            <w:vAlign w:val="center"/>
            <w:hideMark/>
          </w:tcPr>
          <w:p w14:paraId="5E4CAA0D" w14:textId="77777777" w:rsidR="00437273" w:rsidRPr="00437273" w:rsidRDefault="00437273" w:rsidP="00437273">
            <w:pPr>
              <w:spacing w:line="276" w:lineRule="auto"/>
              <w:jc w:val="both"/>
              <w:rPr>
                <w:b/>
                <w:bCs/>
                <w:sz w:val="24"/>
                <w:szCs w:val="24"/>
                <w:lang w:val="es-CO"/>
              </w:rPr>
            </w:pPr>
            <w:r w:rsidRPr="00437273">
              <w:rPr>
                <w:b/>
                <w:bCs/>
                <w:sz w:val="24"/>
                <w:szCs w:val="24"/>
                <w:lang w:val="es-CO"/>
              </w:rPr>
              <w:t>Clubes proyectados 2026</w:t>
            </w:r>
          </w:p>
        </w:tc>
        <w:tc>
          <w:tcPr>
            <w:tcW w:w="0" w:type="auto"/>
            <w:vAlign w:val="center"/>
            <w:hideMark/>
          </w:tcPr>
          <w:p w14:paraId="3E24A8B6" w14:textId="77777777" w:rsidR="00437273" w:rsidRPr="00437273" w:rsidRDefault="00437273" w:rsidP="00437273">
            <w:pPr>
              <w:spacing w:line="276" w:lineRule="auto"/>
              <w:jc w:val="both"/>
              <w:rPr>
                <w:b/>
                <w:bCs/>
                <w:sz w:val="24"/>
                <w:szCs w:val="24"/>
                <w:lang w:val="es-CO"/>
              </w:rPr>
            </w:pPr>
            <w:r w:rsidRPr="00437273">
              <w:rPr>
                <w:b/>
                <w:bCs/>
                <w:sz w:val="24"/>
                <w:szCs w:val="24"/>
                <w:lang w:val="es-CO"/>
              </w:rPr>
              <w:t>% de distribución estimada</w:t>
            </w:r>
          </w:p>
        </w:tc>
        <w:tc>
          <w:tcPr>
            <w:tcW w:w="0" w:type="auto"/>
            <w:vAlign w:val="center"/>
            <w:hideMark/>
          </w:tcPr>
          <w:p w14:paraId="1F692EDA" w14:textId="77777777" w:rsidR="00437273" w:rsidRPr="00437273" w:rsidRDefault="00437273" w:rsidP="00437273">
            <w:pPr>
              <w:spacing w:line="276" w:lineRule="auto"/>
              <w:jc w:val="both"/>
              <w:rPr>
                <w:b/>
                <w:bCs/>
                <w:sz w:val="24"/>
                <w:szCs w:val="24"/>
                <w:lang w:val="es-CO"/>
              </w:rPr>
            </w:pPr>
            <w:r w:rsidRPr="00437273">
              <w:rPr>
                <w:b/>
                <w:bCs/>
                <w:sz w:val="24"/>
                <w:szCs w:val="24"/>
                <w:lang w:val="es-CO"/>
              </w:rPr>
              <w:t>Observaciones / Justificación técnica</w:t>
            </w:r>
          </w:p>
        </w:tc>
      </w:tr>
      <w:tr w:rsidR="00437273" w:rsidRPr="00437273" w14:paraId="674D0D61" w14:textId="77777777" w:rsidTr="00437273">
        <w:trPr>
          <w:tblCellSpacing w:w="15" w:type="dxa"/>
        </w:trPr>
        <w:tc>
          <w:tcPr>
            <w:tcW w:w="0" w:type="auto"/>
            <w:vAlign w:val="center"/>
            <w:hideMark/>
          </w:tcPr>
          <w:p w14:paraId="5BFDDB2D" w14:textId="77777777" w:rsidR="00437273" w:rsidRPr="00437273" w:rsidRDefault="00437273" w:rsidP="00437273">
            <w:pPr>
              <w:spacing w:line="276" w:lineRule="auto"/>
              <w:jc w:val="both"/>
              <w:rPr>
                <w:sz w:val="24"/>
                <w:szCs w:val="24"/>
                <w:lang w:val="es-CO"/>
              </w:rPr>
            </w:pPr>
            <w:r w:rsidRPr="00437273">
              <w:rPr>
                <w:sz w:val="24"/>
                <w:szCs w:val="24"/>
                <w:lang w:val="es-CO"/>
              </w:rPr>
              <w:t>Niños, niñas y adolescentes</w:t>
            </w:r>
          </w:p>
        </w:tc>
        <w:tc>
          <w:tcPr>
            <w:tcW w:w="0" w:type="auto"/>
            <w:vAlign w:val="center"/>
            <w:hideMark/>
          </w:tcPr>
          <w:p w14:paraId="34CE3E0A" w14:textId="77777777" w:rsidR="00437273" w:rsidRPr="00437273" w:rsidRDefault="00437273" w:rsidP="00437273">
            <w:pPr>
              <w:spacing w:line="276" w:lineRule="auto"/>
              <w:jc w:val="both"/>
              <w:rPr>
                <w:sz w:val="24"/>
                <w:szCs w:val="24"/>
                <w:lang w:val="es-CO"/>
              </w:rPr>
            </w:pPr>
            <w:r w:rsidRPr="00437273">
              <w:rPr>
                <w:sz w:val="24"/>
                <w:szCs w:val="24"/>
                <w:lang w:val="es-CO"/>
              </w:rPr>
              <w:t>40</w:t>
            </w:r>
          </w:p>
        </w:tc>
        <w:tc>
          <w:tcPr>
            <w:tcW w:w="0" w:type="auto"/>
            <w:vAlign w:val="center"/>
            <w:hideMark/>
          </w:tcPr>
          <w:p w14:paraId="672EE6AA" w14:textId="77777777" w:rsidR="00437273" w:rsidRPr="00437273" w:rsidRDefault="00437273" w:rsidP="00437273">
            <w:pPr>
              <w:spacing w:line="276" w:lineRule="auto"/>
              <w:jc w:val="both"/>
              <w:rPr>
                <w:sz w:val="24"/>
                <w:szCs w:val="24"/>
                <w:lang w:val="es-CO"/>
              </w:rPr>
            </w:pPr>
            <w:r w:rsidRPr="00437273">
              <w:rPr>
                <w:sz w:val="24"/>
                <w:szCs w:val="24"/>
                <w:lang w:val="es-CO"/>
              </w:rPr>
              <w:t>57%</w:t>
            </w:r>
          </w:p>
        </w:tc>
        <w:tc>
          <w:tcPr>
            <w:tcW w:w="0" w:type="auto"/>
            <w:vAlign w:val="center"/>
            <w:hideMark/>
          </w:tcPr>
          <w:p w14:paraId="0D53EA38" w14:textId="77777777" w:rsidR="00437273" w:rsidRPr="00437273" w:rsidRDefault="00437273" w:rsidP="00437273">
            <w:pPr>
              <w:spacing w:line="276" w:lineRule="auto"/>
              <w:jc w:val="both"/>
              <w:rPr>
                <w:sz w:val="24"/>
                <w:szCs w:val="24"/>
                <w:lang w:val="es-CO"/>
              </w:rPr>
            </w:pPr>
            <w:r w:rsidRPr="00437273">
              <w:rPr>
                <w:sz w:val="24"/>
                <w:szCs w:val="24"/>
                <w:lang w:val="es-CO"/>
              </w:rPr>
              <w:t>Se prioriza el trabajo en instituciones educativas de primaria y secundaria con metodologías lúdico–pedagógicas adaptadas al desarrollo infantil y adolescente.</w:t>
            </w:r>
          </w:p>
        </w:tc>
      </w:tr>
      <w:tr w:rsidR="00437273" w:rsidRPr="00437273" w14:paraId="0B1FB1F4" w14:textId="77777777" w:rsidTr="00437273">
        <w:trPr>
          <w:tblCellSpacing w:w="15" w:type="dxa"/>
        </w:trPr>
        <w:tc>
          <w:tcPr>
            <w:tcW w:w="0" w:type="auto"/>
            <w:vAlign w:val="center"/>
            <w:hideMark/>
          </w:tcPr>
          <w:p w14:paraId="1207346F" w14:textId="77777777" w:rsidR="00437273" w:rsidRPr="00437273" w:rsidRDefault="00437273" w:rsidP="00437273">
            <w:pPr>
              <w:spacing w:line="276" w:lineRule="auto"/>
              <w:jc w:val="both"/>
              <w:rPr>
                <w:sz w:val="24"/>
                <w:szCs w:val="24"/>
                <w:lang w:val="es-CO"/>
              </w:rPr>
            </w:pPr>
            <w:r w:rsidRPr="00437273">
              <w:rPr>
                <w:sz w:val="24"/>
                <w:szCs w:val="24"/>
                <w:lang w:val="es-CO"/>
              </w:rPr>
              <w:t>Jóvenes</w:t>
            </w:r>
          </w:p>
        </w:tc>
        <w:tc>
          <w:tcPr>
            <w:tcW w:w="0" w:type="auto"/>
            <w:vAlign w:val="center"/>
            <w:hideMark/>
          </w:tcPr>
          <w:p w14:paraId="397332E8" w14:textId="77777777" w:rsidR="00437273" w:rsidRPr="00437273" w:rsidRDefault="00437273" w:rsidP="00437273">
            <w:pPr>
              <w:spacing w:line="276" w:lineRule="auto"/>
              <w:jc w:val="both"/>
              <w:rPr>
                <w:sz w:val="24"/>
                <w:szCs w:val="24"/>
                <w:lang w:val="es-CO"/>
              </w:rPr>
            </w:pPr>
            <w:r w:rsidRPr="00437273">
              <w:rPr>
                <w:sz w:val="24"/>
                <w:szCs w:val="24"/>
                <w:lang w:val="es-CO"/>
              </w:rPr>
              <w:t>30</w:t>
            </w:r>
          </w:p>
        </w:tc>
        <w:tc>
          <w:tcPr>
            <w:tcW w:w="0" w:type="auto"/>
            <w:vAlign w:val="center"/>
            <w:hideMark/>
          </w:tcPr>
          <w:p w14:paraId="1374CB0C" w14:textId="77777777" w:rsidR="00437273" w:rsidRPr="00437273" w:rsidRDefault="00437273" w:rsidP="00437273">
            <w:pPr>
              <w:spacing w:line="276" w:lineRule="auto"/>
              <w:jc w:val="both"/>
              <w:rPr>
                <w:sz w:val="24"/>
                <w:szCs w:val="24"/>
                <w:lang w:val="es-CO"/>
              </w:rPr>
            </w:pPr>
            <w:r w:rsidRPr="00437273">
              <w:rPr>
                <w:sz w:val="24"/>
                <w:szCs w:val="24"/>
                <w:lang w:val="es-CO"/>
              </w:rPr>
              <w:t>43%</w:t>
            </w:r>
          </w:p>
        </w:tc>
        <w:tc>
          <w:tcPr>
            <w:tcW w:w="0" w:type="auto"/>
            <w:vAlign w:val="center"/>
            <w:hideMark/>
          </w:tcPr>
          <w:p w14:paraId="029E39E5" w14:textId="77777777" w:rsidR="00437273" w:rsidRPr="00437273" w:rsidRDefault="00437273" w:rsidP="00437273">
            <w:pPr>
              <w:spacing w:line="276" w:lineRule="auto"/>
              <w:jc w:val="both"/>
              <w:rPr>
                <w:sz w:val="24"/>
                <w:szCs w:val="24"/>
                <w:lang w:val="es-CO"/>
              </w:rPr>
            </w:pPr>
            <w:r w:rsidRPr="00437273">
              <w:rPr>
                <w:sz w:val="24"/>
                <w:szCs w:val="24"/>
                <w:lang w:val="es-CO"/>
              </w:rPr>
              <w:t>Enfocados en procesos de liderazgo, debate y acción participativa en grados superiores y espacios juveniles comunitarios.</w:t>
            </w:r>
          </w:p>
        </w:tc>
      </w:tr>
      <w:tr w:rsidR="00437273" w:rsidRPr="00437273" w14:paraId="6CE9BD76" w14:textId="77777777" w:rsidTr="00437273">
        <w:trPr>
          <w:tblCellSpacing w:w="15" w:type="dxa"/>
        </w:trPr>
        <w:tc>
          <w:tcPr>
            <w:tcW w:w="0" w:type="auto"/>
            <w:vAlign w:val="center"/>
            <w:hideMark/>
          </w:tcPr>
          <w:p w14:paraId="59FA941D" w14:textId="77777777" w:rsidR="00437273" w:rsidRPr="00437273" w:rsidRDefault="00437273" w:rsidP="00437273">
            <w:pPr>
              <w:spacing w:line="276" w:lineRule="auto"/>
              <w:jc w:val="both"/>
              <w:rPr>
                <w:sz w:val="24"/>
                <w:szCs w:val="24"/>
                <w:lang w:val="es-CO"/>
              </w:rPr>
            </w:pPr>
            <w:r w:rsidRPr="00437273">
              <w:rPr>
                <w:b/>
                <w:bCs/>
                <w:sz w:val="24"/>
                <w:szCs w:val="24"/>
                <w:lang w:val="es-CO"/>
              </w:rPr>
              <w:t xml:space="preserve">Total meta </w:t>
            </w:r>
            <w:r w:rsidRPr="00437273">
              <w:rPr>
                <w:b/>
                <w:bCs/>
                <w:sz w:val="24"/>
                <w:szCs w:val="24"/>
                <w:lang w:val="es-CO"/>
              </w:rPr>
              <w:lastRenderedPageBreak/>
              <w:t>2026</w:t>
            </w:r>
          </w:p>
        </w:tc>
        <w:tc>
          <w:tcPr>
            <w:tcW w:w="0" w:type="auto"/>
            <w:vAlign w:val="center"/>
            <w:hideMark/>
          </w:tcPr>
          <w:p w14:paraId="7D110F63" w14:textId="77777777" w:rsidR="00437273" w:rsidRPr="00437273" w:rsidRDefault="00437273" w:rsidP="00437273">
            <w:pPr>
              <w:spacing w:line="276" w:lineRule="auto"/>
              <w:jc w:val="both"/>
              <w:rPr>
                <w:sz w:val="24"/>
                <w:szCs w:val="24"/>
                <w:lang w:val="es-CO"/>
              </w:rPr>
            </w:pPr>
            <w:r w:rsidRPr="00437273">
              <w:rPr>
                <w:b/>
                <w:bCs/>
                <w:sz w:val="24"/>
                <w:szCs w:val="24"/>
                <w:lang w:val="es-CO"/>
              </w:rPr>
              <w:lastRenderedPageBreak/>
              <w:t>70</w:t>
            </w:r>
          </w:p>
        </w:tc>
        <w:tc>
          <w:tcPr>
            <w:tcW w:w="0" w:type="auto"/>
            <w:vAlign w:val="center"/>
            <w:hideMark/>
          </w:tcPr>
          <w:p w14:paraId="12884B58" w14:textId="77777777" w:rsidR="00437273" w:rsidRPr="00437273" w:rsidRDefault="00437273" w:rsidP="00437273">
            <w:pPr>
              <w:spacing w:line="276" w:lineRule="auto"/>
              <w:jc w:val="both"/>
              <w:rPr>
                <w:sz w:val="24"/>
                <w:szCs w:val="24"/>
                <w:lang w:val="es-CO"/>
              </w:rPr>
            </w:pPr>
            <w:r w:rsidRPr="00437273">
              <w:rPr>
                <w:b/>
                <w:bCs/>
                <w:sz w:val="24"/>
                <w:szCs w:val="24"/>
                <w:lang w:val="es-CO"/>
              </w:rPr>
              <w:t>100%</w:t>
            </w:r>
          </w:p>
        </w:tc>
        <w:tc>
          <w:tcPr>
            <w:tcW w:w="0" w:type="auto"/>
            <w:vAlign w:val="center"/>
            <w:hideMark/>
          </w:tcPr>
          <w:p w14:paraId="11BF248C" w14:textId="77777777" w:rsidR="00437273" w:rsidRPr="00437273" w:rsidRDefault="00437273" w:rsidP="00437273">
            <w:pPr>
              <w:spacing w:line="276" w:lineRule="auto"/>
              <w:jc w:val="both"/>
              <w:rPr>
                <w:sz w:val="24"/>
                <w:szCs w:val="24"/>
                <w:lang w:val="es-CO"/>
              </w:rPr>
            </w:pPr>
            <w:r w:rsidRPr="00437273">
              <w:rPr>
                <w:sz w:val="24"/>
                <w:szCs w:val="24"/>
                <w:lang w:val="es-CO"/>
              </w:rPr>
              <w:t xml:space="preserve">La meta podrá distribuirse de forma flexible </w:t>
            </w:r>
            <w:r w:rsidRPr="00437273">
              <w:rPr>
                <w:sz w:val="24"/>
                <w:szCs w:val="24"/>
                <w:lang w:val="es-CO"/>
              </w:rPr>
              <w:lastRenderedPageBreak/>
              <w:t>entre los grupos poblacionales, garantizando cobertura integral y equitativa de la estrategia.</w:t>
            </w:r>
          </w:p>
        </w:tc>
      </w:tr>
    </w:tbl>
    <w:p w14:paraId="0B694004" w14:textId="77777777" w:rsidR="00437273" w:rsidRDefault="00437273" w:rsidP="00437273">
      <w:pPr>
        <w:spacing w:line="276" w:lineRule="auto"/>
        <w:jc w:val="both"/>
        <w:rPr>
          <w:b/>
          <w:bCs/>
          <w:sz w:val="24"/>
          <w:szCs w:val="24"/>
          <w:lang w:val="es-CO"/>
        </w:rPr>
      </w:pPr>
    </w:p>
    <w:p w14:paraId="5244773A" w14:textId="77777777" w:rsidR="00437273" w:rsidRDefault="00437273" w:rsidP="00437273">
      <w:pPr>
        <w:spacing w:line="276" w:lineRule="auto"/>
        <w:jc w:val="both"/>
        <w:rPr>
          <w:b/>
          <w:bCs/>
          <w:sz w:val="24"/>
          <w:szCs w:val="24"/>
          <w:lang w:val="es-CO"/>
        </w:rPr>
      </w:pPr>
    </w:p>
    <w:p w14:paraId="15440793" w14:textId="77777777" w:rsidR="002B0A4A" w:rsidRDefault="00437273" w:rsidP="002B0A4A">
      <w:pPr>
        <w:spacing w:line="276" w:lineRule="auto"/>
        <w:rPr>
          <w:b/>
          <w:bCs/>
          <w:sz w:val="24"/>
          <w:szCs w:val="24"/>
          <w:lang w:val="es-CO"/>
        </w:rPr>
      </w:pPr>
      <w:r w:rsidRPr="00437273">
        <w:rPr>
          <w:b/>
          <w:bCs/>
          <w:sz w:val="24"/>
          <w:szCs w:val="24"/>
          <w:lang w:val="es-CO"/>
        </w:rPr>
        <w:t>Análisis y enfoque estratégico 2026:</w:t>
      </w:r>
    </w:p>
    <w:p w14:paraId="5E165752" w14:textId="6DE3547D" w:rsidR="00437273" w:rsidRDefault="00437273" w:rsidP="002B0A4A">
      <w:pPr>
        <w:spacing w:line="276" w:lineRule="auto"/>
        <w:jc w:val="both"/>
        <w:rPr>
          <w:sz w:val="24"/>
          <w:szCs w:val="24"/>
          <w:lang w:val="es-CO"/>
        </w:rPr>
      </w:pPr>
      <w:r w:rsidRPr="00437273">
        <w:rPr>
          <w:sz w:val="24"/>
          <w:szCs w:val="24"/>
          <w:lang w:val="es-CO"/>
        </w:rPr>
        <w:br/>
        <w:t>Para el año 2026, el Laboratorio de la Participación continuará fortaleciendo los Clubes de la Democracia como espacios de formación cívica, liderazgo y deliberación participativa. La distribución proyectada busca garantizar la inclusión de todos los grupos etarios, asegurando que los procesos formativos abarquen desde la niñez hasta la juventud, según los contextos territoriales y la capacidad de las instituciones educativas.</w:t>
      </w:r>
    </w:p>
    <w:p w14:paraId="452D2131" w14:textId="6F5F3049" w:rsidR="002B0A4A" w:rsidRDefault="002B0A4A" w:rsidP="002B0A4A">
      <w:pPr>
        <w:spacing w:line="276" w:lineRule="auto"/>
        <w:jc w:val="both"/>
        <w:rPr>
          <w:sz w:val="24"/>
          <w:szCs w:val="24"/>
          <w:lang w:val="es-CO"/>
        </w:rPr>
      </w:pPr>
    </w:p>
    <w:p w14:paraId="35823F06" w14:textId="250F7A44" w:rsidR="002B0A4A" w:rsidRPr="002B0A4A" w:rsidRDefault="002B0A4A" w:rsidP="002B0A4A">
      <w:pPr>
        <w:pStyle w:val="Prrafodelista"/>
        <w:numPr>
          <w:ilvl w:val="0"/>
          <w:numId w:val="26"/>
        </w:numPr>
        <w:spacing w:line="276" w:lineRule="auto"/>
        <w:jc w:val="both"/>
        <w:rPr>
          <w:sz w:val="24"/>
          <w:szCs w:val="24"/>
          <w:lang w:val="es-CO"/>
        </w:rPr>
      </w:pPr>
      <w:r w:rsidRPr="002B0A4A">
        <w:rPr>
          <w:b/>
          <w:bCs/>
          <w:sz w:val="24"/>
          <w:szCs w:val="24"/>
          <w:lang w:val="es-CO"/>
        </w:rPr>
        <w:t>Niños, niñas y adolescentes:</w:t>
      </w:r>
      <w:r w:rsidRPr="002B0A4A">
        <w:rPr>
          <w:sz w:val="24"/>
          <w:szCs w:val="24"/>
          <w:lang w:val="es-CO"/>
        </w:rPr>
        <w:t xml:space="preserve"> Se continuará priorizando la formación cívica desde la escuela, promoviendo procesos de participación temprana con metodologías creativas y pedagógicas que fortalezcan el sentido de comunidad, la empatía y la corresponsabilidad ciudadana.</w:t>
      </w:r>
    </w:p>
    <w:p w14:paraId="60B899A7" w14:textId="77777777" w:rsidR="002B0A4A" w:rsidRPr="002B0A4A" w:rsidRDefault="002B0A4A" w:rsidP="002B0A4A">
      <w:pPr>
        <w:spacing w:line="276" w:lineRule="auto"/>
        <w:jc w:val="both"/>
        <w:rPr>
          <w:sz w:val="24"/>
          <w:szCs w:val="24"/>
          <w:lang w:val="es-CO"/>
        </w:rPr>
      </w:pPr>
    </w:p>
    <w:p w14:paraId="24EB78A8" w14:textId="575B4AA1" w:rsidR="002B0A4A" w:rsidRPr="002B0A4A" w:rsidRDefault="002B0A4A" w:rsidP="002B0A4A">
      <w:pPr>
        <w:pStyle w:val="Prrafodelista"/>
        <w:numPr>
          <w:ilvl w:val="0"/>
          <w:numId w:val="26"/>
        </w:numPr>
        <w:spacing w:line="276" w:lineRule="auto"/>
        <w:jc w:val="both"/>
        <w:rPr>
          <w:sz w:val="24"/>
          <w:szCs w:val="24"/>
          <w:lang w:val="es-CO"/>
        </w:rPr>
      </w:pPr>
      <w:r w:rsidRPr="002B0A4A">
        <w:rPr>
          <w:b/>
          <w:bCs/>
          <w:sz w:val="24"/>
          <w:szCs w:val="24"/>
          <w:lang w:val="es-CO"/>
        </w:rPr>
        <w:t>Jóvenes:</w:t>
      </w:r>
      <w:r w:rsidRPr="002B0A4A">
        <w:rPr>
          <w:sz w:val="24"/>
          <w:szCs w:val="24"/>
          <w:lang w:val="es-CO"/>
        </w:rPr>
        <w:t xml:space="preserve"> Se profundizará el trabajo con liderazgos juveniles, consolidando espacios de deliberación y acción pública que promuevan la innovación social, la incidencia en políticas locales y el fortalecimiento de organizaciones juveniles.</w:t>
      </w:r>
    </w:p>
    <w:p w14:paraId="78808877" w14:textId="77777777" w:rsidR="002B0A4A" w:rsidRPr="002B0A4A" w:rsidRDefault="002B0A4A" w:rsidP="002B0A4A">
      <w:pPr>
        <w:spacing w:line="276" w:lineRule="auto"/>
        <w:jc w:val="both"/>
        <w:rPr>
          <w:sz w:val="24"/>
          <w:szCs w:val="24"/>
          <w:lang w:val="es-CO"/>
        </w:rPr>
      </w:pPr>
    </w:p>
    <w:p w14:paraId="31CC5868" w14:textId="76002959" w:rsidR="002B0A4A" w:rsidRPr="00437273" w:rsidRDefault="002B0A4A" w:rsidP="002B0A4A">
      <w:pPr>
        <w:spacing w:line="276" w:lineRule="auto"/>
        <w:jc w:val="both"/>
        <w:rPr>
          <w:sz w:val="24"/>
          <w:szCs w:val="24"/>
          <w:lang w:val="es-CO"/>
        </w:rPr>
      </w:pPr>
      <w:r w:rsidRPr="002B0A4A">
        <w:rPr>
          <w:sz w:val="24"/>
          <w:szCs w:val="24"/>
          <w:lang w:val="es-CO"/>
        </w:rPr>
        <w:t>Esta distribución permitirá abarcar de forma integral y progresiva los distintos grupos etarios, garantizando que todos los sectores poblacionales sean parte activa del fortalecimiento de la democracia participativa en Bogotá.</w:t>
      </w:r>
    </w:p>
    <w:p w14:paraId="29AF153C" w14:textId="77777777" w:rsidR="00437273" w:rsidRPr="00437273" w:rsidRDefault="00437273" w:rsidP="00A75CCD">
      <w:pPr>
        <w:spacing w:line="276" w:lineRule="auto"/>
        <w:jc w:val="both"/>
        <w:rPr>
          <w:sz w:val="24"/>
          <w:szCs w:val="24"/>
          <w:lang w:val="es-CO"/>
        </w:rPr>
      </w:pPr>
    </w:p>
    <w:p w14:paraId="4885DCE2" w14:textId="70EC6AB1" w:rsidR="679C7902" w:rsidRDefault="679C7902" w:rsidP="00A75CCD">
      <w:pPr>
        <w:pStyle w:val="Ttulo2"/>
        <w:tabs>
          <w:tab w:val="left" w:pos="1342"/>
        </w:tabs>
        <w:spacing w:before="160" w:line="276" w:lineRule="auto"/>
        <w:ind w:left="0" w:right="15"/>
        <w:jc w:val="both"/>
        <w:rPr>
          <w:rFonts w:ascii="Arial MT" w:eastAsia="Arial MT" w:hAnsi="Arial MT" w:cs="Arial MT"/>
        </w:rPr>
      </w:pPr>
    </w:p>
    <w:p w14:paraId="62F89983" w14:textId="1BE821FD" w:rsidR="111560F8" w:rsidRPr="006573E4" w:rsidRDefault="111560F8" w:rsidP="00A75CCD">
      <w:pPr>
        <w:pStyle w:val="Ttulo2"/>
        <w:tabs>
          <w:tab w:val="left" w:pos="1342"/>
        </w:tabs>
        <w:spacing w:before="160" w:line="276" w:lineRule="auto"/>
        <w:ind w:left="0" w:right="15"/>
        <w:jc w:val="both"/>
      </w:pPr>
      <w:r w:rsidRPr="679C7902">
        <w:rPr>
          <w:lang w:val="es"/>
        </w:rPr>
        <w:t xml:space="preserve">PROYECTO DE INVERSIÓN 8146 </w:t>
      </w:r>
      <w:r w:rsidR="006573E4" w:rsidRPr="006573E4">
        <w:rPr>
          <w:i/>
          <w:iCs/>
          <w:lang w:val="es"/>
        </w:rPr>
        <w:t>“CONSTRUCCIÓN DE CIUDADANÍA ACTIVA CRECE LA PARTICIPACIÓN EN EL TERRITORIO CON PROMOCIÓN, INFORMACIÓN E INNOVACIÓN EN BOGOTÁ D.C.”.</w:t>
      </w:r>
    </w:p>
    <w:p w14:paraId="6DDC860A" w14:textId="78363DF9" w:rsidR="111560F8" w:rsidRDefault="111560F8" w:rsidP="00A75CCD">
      <w:pPr>
        <w:pStyle w:val="Ttulo2"/>
        <w:tabs>
          <w:tab w:val="left" w:pos="1342"/>
        </w:tabs>
        <w:spacing w:before="160" w:line="276" w:lineRule="auto"/>
        <w:ind w:left="0" w:right="15"/>
        <w:jc w:val="both"/>
      </w:pPr>
      <w:r w:rsidRPr="679C7902">
        <w:t xml:space="preserve">META PLAN DE DESARROLLO: </w:t>
      </w:r>
      <w:r w:rsidRPr="679C7902">
        <w:rPr>
          <w:b w:val="0"/>
          <w:bCs w:val="0"/>
        </w:rPr>
        <w:t xml:space="preserve">Meta 415 Fomentar la participación ciudadana y el ambiente habilitante en la construcción de lo público, en articulación con las Organizaciones de la Sociedad Civil (OSC), Organismos Internacionales, Fondos de Desarrollo Local, entidades Distritales y del orden Nacional, empleando instrumentos técnicos, jurídicos y </w:t>
      </w:r>
      <w:r w:rsidRPr="679C7902">
        <w:rPr>
          <w:b w:val="0"/>
          <w:bCs w:val="0"/>
        </w:rPr>
        <w:lastRenderedPageBreak/>
        <w:t>financieros y priorizando iniciativas juveniles.</w:t>
      </w:r>
    </w:p>
    <w:p w14:paraId="4C1962CD" w14:textId="65307937" w:rsidR="111560F8" w:rsidRDefault="111560F8" w:rsidP="00A75CCD">
      <w:pPr>
        <w:pStyle w:val="Ttulo2"/>
        <w:tabs>
          <w:tab w:val="left" w:pos="1342"/>
        </w:tabs>
        <w:spacing w:before="160" w:line="276" w:lineRule="auto"/>
        <w:ind w:left="0" w:right="15"/>
        <w:jc w:val="both"/>
      </w:pPr>
      <w:r w:rsidRPr="679C7902">
        <w:rPr>
          <w:lang w:val="es"/>
        </w:rPr>
        <w:t xml:space="preserve"> </w:t>
      </w:r>
    </w:p>
    <w:p w14:paraId="1CD39478" w14:textId="0DDFB352" w:rsidR="111560F8" w:rsidRDefault="111560F8" w:rsidP="00A75CCD">
      <w:pPr>
        <w:pStyle w:val="Ttulo2"/>
        <w:tabs>
          <w:tab w:val="left" w:pos="1342"/>
        </w:tabs>
        <w:spacing w:before="160" w:line="276" w:lineRule="auto"/>
        <w:ind w:left="0" w:right="15"/>
        <w:jc w:val="both"/>
      </w:pPr>
      <w:r w:rsidRPr="679C7902">
        <w:rPr>
          <w:lang w:val="es"/>
        </w:rPr>
        <w:t>SUBDIRECCIÓN DE PROMOCIÓN DE LA PARTICIPACIÓN</w:t>
      </w:r>
    </w:p>
    <w:p w14:paraId="15BB675B" w14:textId="06A7499F" w:rsidR="111560F8" w:rsidRDefault="111560F8" w:rsidP="00A75CCD">
      <w:pPr>
        <w:pStyle w:val="Ttulo2"/>
        <w:tabs>
          <w:tab w:val="left" w:pos="1342"/>
        </w:tabs>
        <w:spacing w:before="160" w:line="276" w:lineRule="auto"/>
        <w:ind w:left="0" w:right="15"/>
        <w:jc w:val="both"/>
      </w:pPr>
      <w:r w:rsidRPr="679C7902">
        <w:rPr>
          <w:lang w:val="es"/>
        </w:rPr>
        <w:t>ESTRATEGIA CASA DE EXPERIECIAS</w:t>
      </w:r>
    </w:p>
    <w:p w14:paraId="6DDBCD45" w14:textId="4CF84C0A" w:rsidR="679C7902" w:rsidRDefault="679C7902" w:rsidP="00A75CCD">
      <w:pPr>
        <w:spacing w:before="242" w:line="276" w:lineRule="auto"/>
        <w:ind w:right="405"/>
        <w:jc w:val="both"/>
        <w:rPr>
          <w:b/>
          <w:bCs/>
          <w:sz w:val="24"/>
          <w:szCs w:val="24"/>
        </w:rPr>
      </w:pPr>
    </w:p>
    <w:p w14:paraId="7151BC18" w14:textId="73A88F37" w:rsidR="111560F8" w:rsidRDefault="111560F8" w:rsidP="00A75CCD">
      <w:pPr>
        <w:spacing w:before="242" w:line="276" w:lineRule="auto"/>
        <w:ind w:right="405"/>
        <w:jc w:val="both"/>
      </w:pPr>
      <w:r w:rsidRPr="679C7902">
        <w:rPr>
          <w:b/>
          <w:bCs/>
          <w:sz w:val="24"/>
          <w:szCs w:val="24"/>
        </w:rPr>
        <w:t xml:space="preserve">Actividades Desarrolladas a Través de la Estrategia de Casa de Experiencias: Abril, </w:t>
      </w:r>
      <w:proofErr w:type="gramStart"/>
      <w:r w:rsidRPr="679C7902">
        <w:rPr>
          <w:b/>
          <w:bCs/>
          <w:sz w:val="24"/>
          <w:szCs w:val="24"/>
        </w:rPr>
        <w:t>Mayo</w:t>
      </w:r>
      <w:proofErr w:type="gramEnd"/>
      <w:r w:rsidRPr="679C7902">
        <w:rPr>
          <w:b/>
          <w:bCs/>
          <w:sz w:val="24"/>
          <w:szCs w:val="24"/>
        </w:rPr>
        <w:t xml:space="preserve"> y Junio de 2025.</w:t>
      </w:r>
    </w:p>
    <w:p w14:paraId="5F249BE2" w14:textId="520DF038" w:rsidR="679C7902" w:rsidRDefault="679C7902" w:rsidP="00A75CCD">
      <w:pPr>
        <w:spacing w:before="242" w:line="276" w:lineRule="auto"/>
        <w:ind w:right="405"/>
        <w:jc w:val="both"/>
        <w:rPr>
          <w:b/>
          <w:bCs/>
          <w:sz w:val="24"/>
          <w:szCs w:val="24"/>
        </w:rPr>
      </w:pPr>
    </w:p>
    <w:p w14:paraId="2A959DE4" w14:textId="7F3EC21C" w:rsidR="111560F8" w:rsidRDefault="111560F8" w:rsidP="00A75CCD">
      <w:pPr>
        <w:spacing w:before="243" w:line="276" w:lineRule="auto"/>
        <w:ind w:right="405"/>
        <w:jc w:val="both"/>
      </w:pPr>
      <w:r w:rsidRPr="679C7902">
        <w:rPr>
          <w:sz w:val="24"/>
          <w:szCs w:val="24"/>
        </w:rPr>
        <w:t>Durante el segundo trimestre del año 2025, la estrategia Casa de Experiencias se consolidó como una herramienta pedagógica fundamental en la promoción de espacios de aprendizaje, reflexión y transformación social, especialmente dirigidos a niños, niñas y adolescentes. Esta estrategia, impulsada por un enfoque participativo, busca generar entornos seguros, creativos y formativos donde los y las participantes puedan fortalecer sus habilidades socioemocionales, su conciencia ciudadana y su capacidad de incidir de manera positiva en su entorno.</w:t>
      </w:r>
    </w:p>
    <w:p w14:paraId="0CBD422B" w14:textId="2A6E4877" w:rsidR="111560F8" w:rsidRDefault="111560F8" w:rsidP="00A75CCD">
      <w:pPr>
        <w:spacing w:before="243" w:line="276" w:lineRule="auto"/>
        <w:ind w:right="405"/>
        <w:jc w:val="both"/>
      </w:pPr>
      <w:r w:rsidRPr="679C7902">
        <w:rPr>
          <w:sz w:val="24"/>
          <w:szCs w:val="24"/>
          <w:lang w:val="es"/>
        </w:rPr>
        <w:t xml:space="preserve"> </w:t>
      </w:r>
    </w:p>
    <w:p w14:paraId="0DF075F8" w14:textId="45C4C560" w:rsidR="111560F8" w:rsidRDefault="111560F8" w:rsidP="00A75CCD">
      <w:pPr>
        <w:spacing w:line="276" w:lineRule="auto"/>
        <w:ind w:right="437"/>
        <w:jc w:val="both"/>
      </w:pPr>
      <w:r w:rsidRPr="679C7902">
        <w:rPr>
          <w:sz w:val="24"/>
          <w:szCs w:val="24"/>
        </w:rPr>
        <w:t xml:space="preserve">A través de talleres temáticos y actividades vivenciales, Casa de Experiencias promueve la educación en valores como la convivencia pacífica, el respeto por la diversidad, la corresponsabilidad ambiental, el uso consciente de las tecnologías y la </w:t>
      </w:r>
      <w:r w:rsidR="4BF75F64" w:rsidRPr="679C7902">
        <w:rPr>
          <w:sz w:val="24"/>
          <w:szCs w:val="24"/>
        </w:rPr>
        <w:t>participación</w:t>
      </w:r>
      <w:r w:rsidRPr="679C7902">
        <w:rPr>
          <w:sz w:val="24"/>
          <w:szCs w:val="24"/>
        </w:rPr>
        <w:t xml:space="preserve"> en la vida comunitaria. Estas acciones permiten abordar de manera transversal diversas problemáticas sociales que afectan a las infancias y juventudes, ofreciendo herramientas prácticas para su comprensión y transformación.</w:t>
      </w:r>
    </w:p>
    <w:p w14:paraId="0D19F510" w14:textId="53DA708E" w:rsidR="111560F8" w:rsidRDefault="111560F8" w:rsidP="00A75CCD">
      <w:pPr>
        <w:spacing w:line="276" w:lineRule="auto"/>
        <w:ind w:right="437"/>
        <w:jc w:val="both"/>
      </w:pPr>
      <w:r w:rsidRPr="679C7902">
        <w:rPr>
          <w:sz w:val="24"/>
          <w:szCs w:val="24"/>
          <w:lang w:val="es"/>
        </w:rPr>
        <w:t xml:space="preserve"> </w:t>
      </w:r>
    </w:p>
    <w:p w14:paraId="105E0D30" w14:textId="4FF6A34C" w:rsidR="679C7902" w:rsidRDefault="679C7902" w:rsidP="00A75CCD">
      <w:pPr>
        <w:spacing w:line="276" w:lineRule="auto"/>
        <w:ind w:right="437"/>
        <w:jc w:val="both"/>
        <w:rPr>
          <w:sz w:val="24"/>
          <w:szCs w:val="24"/>
          <w:lang w:val="es"/>
        </w:rPr>
      </w:pPr>
    </w:p>
    <w:p w14:paraId="32D2820C" w14:textId="15526136" w:rsidR="111560F8" w:rsidRDefault="111560F8" w:rsidP="00A75CCD">
      <w:pPr>
        <w:spacing w:before="1" w:line="276" w:lineRule="auto"/>
        <w:ind w:right="458"/>
        <w:jc w:val="both"/>
      </w:pPr>
      <w:r w:rsidRPr="679C7902">
        <w:rPr>
          <w:sz w:val="24"/>
          <w:szCs w:val="24"/>
          <w:lang w:val="es"/>
        </w:rPr>
        <w:t>El presente informe detalla las actividades realizadas entre los meses de abril y junio del año en curso, organizadas por mes y temática, especificando la población impactada y los objetivos abordados en cada jornada. Esta información permite evidenciar el alcance y pertinencia de las intervenciones, así como su contribución al fortalecimiento del tejido social en los territorios intervenidos.</w:t>
      </w:r>
    </w:p>
    <w:p w14:paraId="5866D208" w14:textId="017B3D5C" w:rsidR="111560F8" w:rsidRDefault="111560F8" w:rsidP="00A75CCD">
      <w:pPr>
        <w:spacing w:before="1" w:line="276" w:lineRule="auto"/>
        <w:ind w:right="458"/>
        <w:jc w:val="both"/>
      </w:pPr>
      <w:r w:rsidRPr="679C7902">
        <w:rPr>
          <w:sz w:val="24"/>
          <w:szCs w:val="24"/>
          <w:lang w:val="es"/>
        </w:rPr>
        <w:t xml:space="preserve"> </w:t>
      </w:r>
    </w:p>
    <w:p w14:paraId="0B6CA6F7" w14:textId="765782C7" w:rsidR="111560F8" w:rsidRDefault="111560F8" w:rsidP="00A75CCD">
      <w:pPr>
        <w:spacing w:line="276" w:lineRule="auto"/>
        <w:ind w:right="366"/>
        <w:jc w:val="both"/>
      </w:pPr>
      <w:r w:rsidRPr="679C7902">
        <w:rPr>
          <w:sz w:val="24"/>
          <w:szCs w:val="24"/>
          <w:lang w:val="es"/>
        </w:rPr>
        <w:t>La estrategia Casa de Experiencias adelantó un conjunto de actividades pedagógicas enfocadas en la formación integral de niños, niñas y adolescentes, promoviendo valores como la participación, el cuidado del entorno, la convivencia pacífica, el uso responsable de las tecnologías y la educación para la vida.</w:t>
      </w:r>
    </w:p>
    <w:p w14:paraId="4DBB91B7" w14:textId="73806194" w:rsidR="111560F8" w:rsidRDefault="111560F8" w:rsidP="00A75CCD">
      <w:pPr>
        <w:spacing w:line="276" w:lineRule="auto"/>
        <w:ind w:right="366"/>
        <w:jc w:val="both"/>
      </w:pPr>
      <w:r w:rsidRPr="679C7902">
        <w:rPr>
          <w:sz w:val="24"/>
          <w:szCs w:val="24"/>
          <w:lang w:val="es"/>
        </w:rPr>
        <w:lastRenderedPageBreak/>
        <w:t xml:space="preserve"> </w:t>
      </w:r>
    </w:p>
    <w:p w14:paraId="77FE394A" w14:textId="60FB92BA" w:rsidR="111560F8" w:rsidRDefault="111560F8" w:rsidP="00A75CCD">
      <w:pPr>
        <w:spacing w:line="276" w:lineRule="auto"/>
        <w:ind w:right="437"/>
        <w:jc w:val="both"/>
      </w:pPr>
      <w:r w:rsidRPr="679C7902">
        <w:rPr>
          <w:sz w:val="24"/>
          <w:szCs w:val="24"/>
          <w:lang w:val="es"/>
        </w:rPr>
        <w:t>A continuación, se presenta un consolidado detallado por mes de las actividades realizadas:</w:t>
      </w:r>
    </w:p>
    <w:p w14:paraId="32E84685" w14:textId="652C1C32" w:rsidR="111560F8" w:rsidRDefault="111560F8" w:rsidP="00A75CCD">
      <w:pPr>
        <w:spacing w:line="276" w:lineRule="auto"/>
        <w:jc w:val="both"/>
      </w:pPr>
      <w:r w:rsidRPr="679C7902">
        <w:rPr>
          <w:lang w:val="es"/>
        </w:rPr>
        <w:t xml:space="preserve"> </w:t>
      </w:r>
    </w:p>
    <w:p w14:paraId="0599AEE9" w14:textId="03D59E1A" w:rsidR="111560F8" w:rsidRDefault="111560F8" w:rsidP="00A75CCD">
      <w:pPr>
        <w:spacing w:line="276" w:lineRule="auto"/>
        <w:ind w:right="366"/>
        <w:jc w:val="both"/>
      </w:pPr>
      <w:r w:rsidRPr="679C7902">
        <w:rPr>
          <w:b/>
          <w:bCs/>
          <w:sz w:val="24"/>
          <w:szCs w:val="24"/>
          <w:lang w:val="es"/>
        </w:rPr>
        <w:t>ABRIL 2025</w:t>
      </w:r>
    </w:p>
    <w:p w14:paraId="32478D07" w14:textId="57B3B669" w:rsidR="111560F8" w:rsidRDefault="111560F8" w:rsidP="00A75CCD">
      <w:pPr>
        <w:spacing w:line="276" w:lineRule="auto"/>
        <w:ind w:right="366"/>
        <w:jc w:val="both"/>
      </w:pPr>
      <w:r w:rsidRPr="679C7902">
        <w:rPr>
          <w:b/>
          <w:bCs/>
          <w:sz w:val="24"/>
          <w:szCs w:val="24"/>
          <w:lang w:val="es"/>
        </w:rPr>
        <w:t xml:space="preserve"> </w:t>
      </w:r>
    </w:p>
    <w:p w14:paraId="03D4916C" w14:textId="36A3C4F9" w:rsidR="111560F8" w:rsidRDefault="111560F8" w:rsidP="00A75CCD">
      <w:pPr>
        <w:spacing w:line="276" w:lineRule="auto"/>
        <w:ind w:right="366"/>
        <w:jc w:val="both"/>
      </w:pPr>
      <w:r w:rsidRPr="679C7902">
        <w:rPr>
          <w:sz w:val="24"/>
          <w:szCs w:val="24"/>
          <w:lang w:val="es"/>
        </w:rPr>
        <w:t>En abril se llevaron a cabo cinco talleres temáticos, desarrollados a través de 16 actividades pedagógicas, abordando áreas clave como participación infantil, medio ambiente, resolución de conflictos y ciberseguridad.</w:t>
      </w:r>
    </w:p>
    <w:p w14:paraId="2485DCEA" w14:textId="6A43826D" w:rsidR="111560F8" w:rsidRDefault="111560F8" w:rsidP="00A75CCD">
      <w:pPr>
        <w:spacing w:line="276" w:lineRule="auto"/>
        <w:ind w:right="366"/>
        <w:jc w:val="both"/>
      </w:pPr>
      <w:r w:rsidRPr="679C7902">
        <w:rPr>
          <w:sz w:val="24"/>
          <w:szCs w:val="24"/>
          <w:lang w:val="es"/>
        </w:rPr>
        <w:t xml:space="preserve"> </w:t>
      </w:r>
    </w:p>
    <w:p w14:paraId="469F86C5" w14:textId="78D8E54A" w:rsidR="111560F8" w:rsidRDefault="111560F8" w:rsidP="00A75CCD">
      <w:pPr>
        <w:spacing w:line="276" w:lineRule="auto"/>
        <w:ind w:right="366"/>
        <w:jc w:val="both"/>
      </w:pPr>
      <w:r w:rsidRPr="679C7902">
        <w:rPr>
          <w:sz w:val="24"/>
          <w:szCs w:val="24"/>
          <w:lang w:val="es"/>
        </w:rPr>
        <w:t>Detalle de talleres:</w:t>
      </w:r>
    </w:p>
    <w:p w14:paraId="3D92842F" w14:textId="61F79375" w:rsidR="111560F8" w:rsidRDefault="111560F8" w:rsidP="00A75CCD">
      <w:pPr>
        <w:spacing w:line="276" w:lineRule="auto"/>
        <w:ind w:right="366"/>
        <w:jc w:val="both"/>
      </w:pPr>
      <w:r w:rsidRPr="679C7902">
        <w:rPr>
          <w:sz w:val="24"/>
          <w:szCs w:val="24"/>
          <w:lang w:val="es"/>
        </w:rPr>
        <w:t xml:space="preserve"> </w:t>
      </w:r>
    </w:p>
    <w:p w14:paraId="0C04FBFC" w14:textId="19391050" w:rsidR="111560F8" w:rsidRDefault="111560F8" w:rsidP="00A75CCD">
      <w:pPr>
        <w:pStyle w:val="Prrafodelista"/>
        <w:numPr>
          <w:ilvl w:val="0"/>
          <w:numId w:val="4"/>
        </w:numPr>
        <w:spacing w:line="276" w:lineRule="auto"/>
        <w:ind w:right="366"/>
        <w:jc w:val="both"/>
        <w:rPr>
          <w:sz w:val="24"/>
          <w:szCs w:val="24"/>
          <w:lang w:val="es"/>
        </w:rPr>
      </w:pPr>
      <w:r w:rsidRPr="679C7902">
        <w:rPr>
          <w:sz w:val="24"/>
          <w:szCs w:val="24"/>
          <w:lang w:val="es"/>
        </w:rPr>
        <w:t>Taller: Participación de niños, niñas y jóvenes</w:t>
      </w:r>
    </w:p>
    <w:p w14:paraId="46C4E179" w14:textId="673F76F6" w:rsidR="111560F8" w:rsidRDefault="111560F8" w:rsidP="00A75CCD">
      <w:pPr>
        <w:spacing w:line="276" w:lineRule="auto"/>
        <w:ind w:left="720" w:right="366"/>
        <w:jc w:val="both"/>
      </w:pPr>
      <w:r w:rsidRPr="679C7902">
        <w:rPr>
          <w:sz w:val="24"/>
          <w:szCs w:val="24"/>
          <w:lang w:val="es"/>
        </w:rPr>
        <w:t>San Cristóbal (26.04.2025) Niños: 4 | Niñas: 6 | Total: 10</w:t>
      </w:r>
    </w:p>
    <w:p w14:paraId="6A792100" w14:textId="48575E12" w:rsidR="111560F8" w:rsidRDefault="111560F8" w:rsidP="00A75CCD">
      <w:pPr>
        <w:pStyle w:val="Prrafodelista"/>
        <w:numPr>
          <w:ilvl w:val="0"/>
          <w:numId w:val="4"/>
        </w:numPr>
        <w:spacing w:line="276" w:lineRule="auto"/>
        <w:ind w:right="366"/>
        <w:jc w:val="both"/>
        <w:rPr>
          <w:sz w:val="24"/>
          <w:szCs w:val="24"/>
          <w:lang w:val="es"/>
        </w:rPr>
      </w:pPr>
      <w:r w:rsidRPr="679C7902">
        <w:rPr>
          <w:sz w:val="24"/>
          <w:szCs w:val="24"/>
          <w:lang w:val="es"/>
        </w:rPr>
        <w:t>Taller: Cuidado del medio ambiente</w:t>
      </w:r>
    </w:p>
    <w:p w14:paraId="32381896" w14:textId="49799FBD" w:rsidR="111560F8" w:rsidRDefault="111560F8" w:rsidP="00A75CCD">
      <w:pPr>
        <w:spacing w:line="276" w:lineRule="auto"/>
        <w:ind w:left="720" w:right="366"/>
        <w:jc w:val="both"/>
      </w:pPr>
      <w:r w:rsidRPr="679C7902">
        <w:rPr>
          <w:sz w:val="24"/>
          <w:szCs w:val="24"/>
          <w:lang w:val="es"/>
        </w:rPr>
        <w:t>General Santander 904 (07.04.2025): Niños: 17 | Niñas: 14 | Total: 31</w:t>
      </w:r>
    </w:p>
    <w:p w14:paraId="36B8FF03" w14:textId="2B29502C" w:rsidR="111560F8" w:rsidRDefault="111560F8" w:rsidP="00A75CCD">
      <w:pPr>
        <w:spacing w:line="276" w:lineRule="auto"/>
        <w:ind w:left="720" w:right="366"/>
        <w:jc w:val="both"/>
      </w:pPr>
      <w:r w:rsidRPr="679C7902">
        <w:rPr>
          <w:sz w:val="24"/>
          <w:szCs w:val="24"/>
          <w:lang w:val="es"/>
        </w:rPr>
        <w:t>General Santander 903 (07.04.2025): Niños: 15 | Niñas: 15 | Total: 30</w:t>
      </w:r>
    </w:p>
    <w:p w14:paraId="133475C9" w14:textId="24202414" w:rsidR="111560F8" w:rsidRDefault="111560F8" w:rsidP="00A75CCD">
      <w:pPr>
        <w:pStyle w:val="Prrafodelista"/>
        <w:numPr>
          <w:ilvl w:val="0"/>
          <w:numId w:val="4"/>
        </w:numPr>
        <w:spacing w:line="276" w:lineRule="auto"/>
        <w:ind w:right="366"/>
        <w:jc w:val="both"/>
        <w:rPr>
          <w:sz w:val="24"/>
          <w:szCs w:val="24"/>
          <w:lang w:val="es"/>
        </w:rPr>
      </w:pPr>
      <w:r w:rsidRPr="679C7902">
        <w:rPr>
          <w:sz w:val="24"/>
          <w:szCs w:val="24"/>
          <w:lang w:val="es"/>
        </w:rPr>
        <w:t>Taller: Cuidado del agua</w:t>
      </w:r>
    </w:p>
    <w:p w14:paraId="4F2D19D8" w14:textId="25E9A98D" w:rsidR="111560F8" w:rsidRDefault="111560F8" w:rsidP="00A75CCD">
      <w:pPr>
        <w:spacing w:line="276" w:lineRule="auto"/>
        <w:ind w:left="720" w:right="366"/>
        <w:jc w:val="both"/>
      </w:pPr>
      <w:r w:rsidRPr="679C7902">
        <w:rPr>
          <w:sz w:val="24"/>
          <w:szCs w:val="24"/>
          <w:lang w:val="es"/>
        </w:rPr>
        <w:t>General Santander 801 (08.04.2025): Niños: 15 | Niñas: 19 | Total: 34</w:t>
      </w:r>
    </w:p>
    <w:p w14:paraId="46757594" w14:textId="3A7AE172" w:rsidR="111560F8" w:rsidRDefault="111560F8" w:rsidP="00A75CCD">
      <w:pPr>
        <w:spacing w:line="276" w:lineRule="auto"/>
        <w:ind w:left="720" w:right="366"/>
        <w:jc w:val="both"/>
      </w:pPr>
      <w:r w:rsidRPr="679C7902">
        <w:rPr>
          <w:sz w:val="24"/>
          <w:szCs w:val="24"/>
          <w:lang w:val="es"/>
        </w:rPr>
        <w:t>General Santander 802 (08.04.2025): Niños: 16 | Niñas: 15 | Total: 31</w:t>
      </w:r>
    </w:p>
    <w:p w14:paraId="05DE492F" w14:textId="0F087C09" w:rsidR="111560F8" w:rsidRDefault="111560F8" w:rsidP="00A75CCD">
      <w:pPr>
        <w:spacing w:line="276" w:lineRule="auto"/>
        <w:ind w:left="720" w:right="366"/>
        <w:jc w:val="both"/>
      </w:pPr>
      <w:r w:rsidRPr="679C7902">
        <w:rPr>
          <w:sz w:val="24"/>
          <w:szCs w:val="24"/>
          <w:lang w:val="es"/>
        </w:rPr>
        <w:t>Rembrandt 501 (28.04.2025): Niños: 10 | Niñas: 7 | Total: 17</w:t>
      </w:r>
    </w:p>
    <w:p w14:paraId="28D135C3" w14:textId="778FF906" w:rsidR="111560F8" w:rsidRDefault="111560F8" w:rsidP="00A75CCD">
      <w:pPr>
        <w:spacing w:line="276" w:lineRule="auto"/>
        <w:ind w:left="720" w:right="366"/>
        <w:jc w:val="both"/>
      </w:pPr>
      <w:r w:rsidRPr="679C7902">
        <w:rPr>
          <w:sz w:val="24"/>
          <w:szCs w:val="24"/>
          <w:lang w:val="es"/>
        </w:rPr>
        <w:t>Rembrandt 502 (28.04.2025): Niños: 10 | Niñas: 4 | Total: 14</w:t>
      </w:r>
    </w:p>
    <w:p w14:paraId="79CD83F9" w14:textId="7CC4F46F" w:rsidR="111560F8" w:rsidRDefault="111560F8" w:rsidP="00A75CCD">
      <w:pPr>
        <w:spacing w:line="276" w:lineRule="auto"/>
        <w:ind w:left="720" w:right="366"/>
        <w:jc w:val="both"/>
      </w:pPr>
      <w:r w:rsidRPr="679C7902">
        <w:rPr>
          <w:sz w:val="24"/>
          <w:szCs w:val="24"/>
          <w:lang w:val="es"/>
        </w:rPr>
        <w:t>Rembrandt 701 (29.04.2025): Niños: 13 | Niñas: 10 | Total: 23</w:t>
      </w:r>
    </w:p>
    <w:p w14:paraId="58D55935" w14:textId="438F4B0D" w:rsidR="111560F8" w:rsidRDefault="111560F8" w:rsidP="00A75CCD">
      <w:pPr>
        <w:spacing w:line="276" w:lineRule="auto"/>
        <w:ind w:left="720" w:right="366"/>
        <w:jc w:val="both"/>
      </w:pPr>
      <w:r w:rsidRPr="679C7902">
        <w:rPr>
          <w:sz w:val="24"/>
          <w:szCs w:val="24"/>
          <w:lang w:val="es"/>
        </w:rPr>
        <w:t>Rembrandt 702 (29.04.2025): Niños: 7 | Niñas: 11 | Total: 18</w:t>
      </w:r>
    </w:p>
    <w:p w14:paraId="44B30DCF" w14:textId="2DD31695" w:rsidR="111560F8" w:rsidRDefault="111560F8" w:rsidP="00A75CCD">
      <w:pPr>
        <w:pStyle w:val="Prrafodelista"/>
        <w:numPr>
          <w:ilvl w:val="0"/>
          <w:numId w:val="4"/>
        </w:numPr>
        <w:spacing w:line="276" w:lineRule="auto"/>
        <w:ind w:right="366"/>
        <w:jc w:val="both"/>
        <w:rPr>
          <w:sz w:val="24"/>
          <w:szCs w:val="24"/>
          <w:lang w:val="es"/>
        </w:rPr>
      </w:pPr>
      <w:r w:rsidRPr="679C7902">
        <w:rPr>
          <w:sz w:val="24"/>
          <w:szCs w:val="24"/>
          <w:lang w:val="es"/>
        </w:rPr>
        <w:t>Taller: Resolución de conflictos</w:t>
      </w:r>
    </w:p>
    <w:p w14:paraId="4A42F062" w14:textId="0DE1006D" w:rsidR="111560F8" w:rsidRDefault="111560F8" w:rsidP="00A75CCD">
      <w:pPr>
        <w:spacing w:line="276" w:lineRule="auto"/>
        <w:ind w:left="720" w:right="366"/>
        <w:jc w:val="both"/>
      </w:pPr>
      <w:r w:rsidRPr="679C7902">
        <w:rPr>
          <w:sz w:val="24"/>
          <w:szCs w:val="24"/>
          <w:lang w:val="es"/>
        </w:rPr>
        <w:t>Tomás Cipriano 602 (24.04.2025): Niños: 18 | Niñas: 12 | Total: 30</w:t>
      </w:r>
    </w:p>
    <w:p w14:paraId="20EFA785" w14:textId="798503CE" w:rsidR="111560F8" w:rsidRDefault="111560F8" w:rsidP="00A75CCD">
      <w:pPr>
        <w:spacing w:line="276" w:lineRule="auto"/>
        <w:ind w:left="720" w:right="366"/>
        <w:jc w:val="both"/>
      </w:pPr>
      <w:r w:rsidRPr="679C7902">
        <w:rPr>
          <w:sz w:val="24"/>
          <w:szCs w:val="24"/>
          <w:lang w:val="es"/>
        </w:rPr>
        <w:t>General Santander 601 (09.04.2025): Niños: 16 | Niñas: 17 | Total: 33</w:t>
      </w:r>
    </w:p>
    <w:p w14:paraId="382793D7" w14:textId="6C6A4562" w:rsidR="111560F8" w:rsidRDefault="111560F8" w:rsidP="00A75CCD">
      <w:pPr>
        <w:pStyle w:val="Prrafodelista"/>
        <w:numPr>
          <w:ilvl w:val="0"/>
          <w:numId w:val="4"/>
        </w:numPr>
        <w:spacing w:line="276" w:lineRule="auto"/>
        <w:ind w:right="366"/>
        <w:jc w:val="both"/>
        <w:rPr>
          <w:sz w:val="24"/>
          <w:szCs w:val="24"/>
          <w:lang w:val="es"/>
        </w:rPr>
      </w:pPr>
      <w:r w:rsidRPr="679C7902">
        <w:rPr>
          <w:sz w:val="24"/>
          <w:szCs w:val="24"/>
          <w:lang w:val="es"/>
        </w:rPr>
        <w:t>Taller: Ciberacoso y ciberseguridad</w:t>
      </w:r>
    </w:p>
    <w:p w14:paraId="4ECBFF34" w14:textId="1B190430" w:rsidR="111560F8" w:rsidRDefault="111560F8" w:rsidP="00A75CCD">
      <w:pPr>
        <w:spacing w:line="276" w:lineRule="auto"/>
        <w:ind w:left="720" w:right="366"/>
        <w:jc w:val="both"/>
      </w:pPr>
      <w:r w:rsidRPr="679C7902">
        <w:rPr>
          <w:sz w:val="24"/>
          <w:szCs w:val="24"/>
          <w:lang w:val="es"/>
        </w:rPr>
        <w:t>General Santander 1101 (11.04.2025): Niños: 15 | Niñas: 19 | Total: 34</w:t>
      </w:r>
    </w:p>
    <w:p w14:paraId="7720E097" w14:textId="22E7BB3D" w:rsidR="111560F8" w:rsidRDefault="111560F8" w:rsidP="00A75CCD">
      <w:pPr>
        <w:spacing w:line="276" w:lineRule="auto"/>
        <w:ind w:left="720" w:right="366"/>
        <w:jc w:val="both"/>
      </w:pPr>
      <w:r w:rsidRPr="679C7902">
        <w:rPr>
          <w:sz w:val="24"/>
          <w:szCs w:val="24"/>
          <w:lang w:val="es"/>
        </w:rPr>
        <w:t>General Santander 1102 (11.04.2025): Niños: 12 | Niñas: 12 | Total: 24</w:t>
      </w:r>
    </w:p>
    <w:p w14:paraId="5DA3C92B" w14:textId="233E3496" w:rsidR="111560F8" w:rsidRDefault="111560F8" w:rsidP="00A75CCD">
      <w:pPr>
        <w:spacing w:line="276" w:lineRule="auto"/>
        <w:ind w:left="720" w:right="366"/>
        <w:jc w:val="both"/>
      </w:pPr>
      <w:r w:rsidRPr="679C7902">
        <w:rPr>
          <w:sz w:val="24"/>
          <w:szCs w:val="24"/>
          <w:lang w:val="es"/>
        </w:rPr>
        <w:t>General Santander 1103 (11.04.2025): Niños: 11 | Niñas: 15 | Total: 26</w:t>
      </w:r>
    </w:p>
    <w:p w14:paraId="414278D3" w14:textId="1CDDDFE2" w:rsidR="111560F8" w:rsidRDefault="111560F8" w:rsidP="00A75CCD">
      <w:pPr>
        <w:spacing w:line="276" w:lineRule="auto"/>
        <w:ind w:left="720" w:right="366"/>
        <w:jc w:val="both"/>
      </w:pPr>
      <w:r w:rsidRPr="679C7902">
        <w:rPr>
          <w:sz w:val="24"/>
          <w:szCs w:val="24"/>
          <w:lang w:val="es"/>
        </w:rPr>
        <w:t>Tomás Cipriano 602 (24.04.2025): Niños: 18 | Niñas: 12 | Total: 30</w:t>
      </w:r>
    </w:p>
    <w:p w14:paraId="42B83D95" w14:textId="765F2FBC" w:rsidR="111560F8" w:rsidRDefault="111560F8" w:rsidP="00A75CCD">
      <w:pPr>
        <w:spacing w:line="276" w:lineRule="auto"/>
        <w:ind w:left="720" w:right="366"/>
        <w:jc w:val="both"/>
      </w:pPr>
      <w:r w:rsidRPr="679C7902">
        <w:rPr>
          <w:sz w:val="24"/>
          <w:szCs w:val="24"/>
          <w:lang w:val="es"/>
        </w:rPr>
        <w:t>General Santander 1001 (09.04.2025): Niños: 14 | Niñas: 19 | Total: 33</w:t>
      </w:r>
    </w:p>
    <w:p w14:paraId="31132885" w14:textId="4D7EA28D" w:rsidR="111560F8" w:rsidRDefault="111560F8" w:rsidP="00A75CCD">
      <w:pPr>
        <w:spacing w:line="276" w:lineRule="auto"/>
        <w:ind w:right="366"/>
        <w:jc w:val="both"/>
      </w:pPr>
      <w:r w:rsidRPr="679C7902">
        <w:rPr>
          <w:sz w:val="24"/>
          <w:szCs w:val="24"/>
          <w:lang w:val="es"/>
        </w:rPr>
        <w:t xml:space="preserve"> </w:t>
      </w:r>
    </w:p>
    <w:p w14:paraId="1CD997F6" w14:textId="02BC5C0A" w:rsidR="111560F8" w:rsidRDefault="111560F8" w:rsidP="00A75CCD">
      <w:pPr>
        <w:spacing w:line="276" w:lineRule="auto"/>
        <w:ind w:right="366"/>
        <w:jc w:val="both"/>
      </w:pPr>
      <w:r w:rsidRPr="679C7902">
        <w:rPr>
          <w:b/>
          <w:bCs/>
          <w:sz w:val="24"/>
          <w:szCs w:val="24"/>
        </w:rPr>
        <w:t xml:space="preserve">Totales </w:t>
      </w:r>
      <w:proofErr w:type="gramStart"/>
      <w:r w:rsidRPr="679C7902">
        <w:rPr>
          <w:b/>
          <w:bCs/>
          <w:sz w:val="24"/>
          <w:szCs w:val="24"/>
        </w:rPr>
        <w:t>Abril</w:t>
      </w:r>
      <w:proofErr w:type="gramEnd"/>
      <w:r w:rsidRPr="679C7902">
        <w:rPr>
          <w:b/>
          <w:bCs/>
          <w:sz w:val="24"/>
          <w:szCs w:val="24"/>
        </w:rPr>
        <w:t xml:space="preserve"> 2025:</w:t>
      </w:r>
    </w:p>
    <w:p w14:paraId="3592D04E" w14:textId="1B755A5A" w:rsidR="111560F8" w:rsidRDefault="111560F8" w:rsidP="00A75CCD">
      <w:pPr>
        <w:spacing w:line="276" w:lineRule="auto"/>
        <w:ind w:right="366"/>
        <w:jc w:val="both"/>
      </w:pPr>
      <w:proofErr w:type="gramStart"/>
      <w:r w:rsidRPr="679C7902">
        <w:rPr>
          <w:sz w:val="24"/>
          <w:szCs w:val="24"/>
        </w:rPr>
        <w:t>Total</w:t>
      </w:r>
      <w:proofErr w:type="gramEnd"/>
      <w:r w:rsidRPr="679C7902">
        <w:rPr>
          <w:sz w:val="24"/>
          <w:szCs w:val="24"/>
        </w:rPr>
        <w:t xml:space="preserve"> de niñas impactadas: 211</w:t>
      </w:r>
    </w:p>
    <w:p w14:paraId="28843B6C" w14:textId="50307699" w:rsidR="111560F8" w:rsidRDefault="111560F8" w:rsidP="00A75CCD">
      <w:pPr>
        <w:spacing w:line="276" w:lineRule="auto"/>
        <w:ind w:right="366"/>
        <w:jc w:val="both"/>
      </w:pPr>
      <w:proofErr w:type="gramStart"/>
      <w:r w:rsidRPr="679C7902">
        <w:rPr>
          <w:sz w:val="24"/>
          <w:szCs w:val="24"/>
        </w:rPr>
        <w:t>Total</w:t>
      </w:r>
      <w:proofErr w:type="gramEnd"/>
      <w:r w:rsidRPr="679C7902">
        <w:rPr>
          <w:sz w:val="24"/>
          <w:szCs w:val="24"/>
        </w:rPr>
        <w:t xml:space="preserve"> de niños impactados: 207</w:t>
      </w:r>
    </w:p>
    <w:p w14:paraId="7CEF52DF" w14:textId="136033B2" w:rsidR="111560F8" w:rsidRDefault="111560F8" w:rsidP="00A75CCD">
      <w:pPr>
        <w:spacing w:line="276" w:lineRule="auto"/>
        <w:ind w:right="366"/>
        <w:jc w:val="both"/>
      </w:pPr>
      <w:proofErr w:type="gramStart"/>
      <w:r w:rsidRPr="679C7902">
        <w:rPr>
          <w:sz w:val="24"/>
          <w:szCs w:val="24"/>
        </w:rPr>
        <w:t>Total</w:t>
      </w:r>
      <w:proofErr w:type="gramEnd"/>
      <w:r w:rsidRPr="679C7902">
        <w:rPr>
          <w:sz w:val="24"/>
          <w:szCs w:val="24"/>
        </w:rPr>
        <w:t xml:space="preserve"> población impactada: 418</w:t>
      </w:r>
    </w:p>
    <w:p w14:paraId="2B1181D9" w14:textId="1D2A2585" w:rsidR="111560F8" w:rsidRDefault="111560F8" w:rsidP="00A75CCD">
      <w:pPr>
        <w:spacing w:line="276" w:lineRule="auto"/>
        <w:ind w:right="366"/>
        <w:jc w:val="both"/>
      </w:pPr>
      <w:r w:rsidRPr="679C7902">
        <w:rPr>
          <w:sz w:val="24"/>
          <w:szCs w:val="24"/>
          <w:lang w:val="es"/>
        </w:rPr>
        <w:t xml:space="preserve"> </w:t>
      </w:r>
    </w:p>
    <w:p w14:paraId="7F8C9679" w14:textId="6C09289E" w:rsidR="111560F8" w:rsidRDefault="111560F8" w:rsidP="00A75CCD">
      <w:pPr>
        <w:spacing w:line="276" w:lineRule="auto"/>
        <w:ind w:right="366"/>
        <w:jc w:val="both"/>
      </w:pPr>
      <w:r w:rsidRPr="679C7902">
        <w:rPr>
          <w:b/>
          <w:bCs/>
          <w:sz w:val="24"/>
          <w:szCs w:val="24"/>
          <w:lang w:val="es"/>
        </w:rPr>
        <w:t>MAYO 2025</w:t>
      </w:r>
    </w:p>
    <w:p w14:paraId="0756614C" w14:textId="403E1EB9" w:rsidR="111560F8" w:rsidRDefault="111560F8" w:rsidP="00A75CCD">
      <w:pPr>
        <w:spacing w:line="276" w:lineRule="auto"/>
        <w:ind w:right="366"/>
        <w:jc w:val="both"/>
      </w:pPr>
      <w:r w:rsidRPr="679C7902">
        <w:rPr>
          <w:sz w:val="24"/>
          <w:szCs w:val="24"/>
          <w:lang w:val="es"/>
        </w:rPr>
        <w:lastRenderedPageBreak/>
        <w:t>Durante mayo se realizaron dos talleres, desarrollados en dos actividades pedagógicas orientadas a fortalecer las habilidades sociales y la participación ciudadana en las infancias y juventudes.</w:t>
      </w:r>
    </w:p>
    <w:p w14:paraId="3FA1AC2C" w14:textId="1A70FAF0" w:rsidR="111560F8" w:rsidRDefault="111560F8" w:rsidP="00A75CCD">
      <w:pPr>
        <w:spacing w:line="276" w:lineRule="auto"/>
        <w:ind w:right="366"/>
        <w:jc w:val="both"/>
      </w:pPr>
      <w:r w:rsidRPr="679C7902">
        <w:rPr>
          <w:sz w:val="24"/>
          <w:szCs w:val="24"/>
          <w:lang w:val="es"/>
        </w:rPr>
        <w:t xml:space="preserve"> </w:t>
      </w:r>
    </w:p>
    <w:p w14:paraId="01B3421B" w14:textId="52EE7466" w:rsidR="111560F8" w:rsidRDefault="111560F8" w:rsidP="00A75CCD">
      <w:pPr>
        <w:spacing w:line="276" w:lineRule="auto"/>
        <w:ind w:right="366"/>
        <w:jc w:val="both"/>
      </w:pPr>
      <w:r w:rsidRPr="679C7902">
        <w:rPr>
          <w:sz w:val="24"/>
          <w:szCs w:val="24"/>
          <w:lang w:val="es"/>
        </w:rPr>
        <w:t>Detalle de talleres:</w:t>
      </w:r>
    </w:p>
    <w:p w14:paraId="584E1A2A" w14:textId="5883E57D" w:rsidR="111560F8" w:rsidRDefault="111560F8" w:rsidP="00A75CCD">
      <w:pPr>
        <w:spacing w:line="276" w:lineRule="auto"/>
        <w:ind w:right="366"/>
        <w:jc w:val="both"/>
      </w:pPr>
      <w:r w:rsidRPr="679C7902">
        <w:rPr>
          <w:sz w:val="24"/>
          <w:szCs w:val="24"/>
          <w:lang w:val="es"/>
        </w:rPr>
        <w:t xml:space="preserve"> </w:t>
      </w:r>
    </w:p>
    <w:p w14:paraId="0213C60C" w14:textId="736F6558" w:rsidR="111560F8" w:rsidRDefault="111560F8" w:rsidP="00A75CCD">
      <w:pPr>
        <w:pStyle w:val="Prrafodelista"/>
        <w:numPr>
          <w:ilvl w:val="0"/>
          <w:numId w:val="3"/>
        </w:numPr>
        <w:spacing w:line="276" w:lineRule="auto"/>
        <w:ind w:right="366"/>
        <w:jc w:val="both"/>
        <w:rPr>
          <w:sz w:val="24"/>
          <w:szCs w:val="24"/>
          <w:lang w:val="es"/>
        </w:rPr>
      </w:pPr>
      <w:r w:rsidRPr="679C7902">
        <w:rPr>
          <w:sz w:val="24"/>
          <w:szCs w:val="24"/>
          <w:lang w:val="es"/>
        </w:rPr>
        <w:t>Taller: Resolución de conflictos en la familia</w:t>
      </w:r>
    </w:p>
    <w:p w14:paraId="7E75C310" w14:textId="3803F66E" w:rsidR="111560F8" w:rsidRDefault="111560F8" w:rsidP="00A75CCD">
      <w:pPr>
        <w:spacing w:line="276" w:lineRule="auto"/>
        <w:ind w:left="720" w:right="366"/>
        <w:jc w:val="both"/>
      </w:pPr>
      <w:r w:rsidRPr="679C7902">
        <w:rPr>
          <w:sz w:val="24"/>
          <w:szCs w:val="24"/>
          <w:lang w:val="es"/>
        </w:rPr>
        <w:t>Comunicación asertiva – Jardín Infantil Santander – Antonio Nariño (21.05.2025) Niños: 47 | Niñas: 38 | Total: 85</w:t>
      </w:r>
    </w:p>
    <w:p w14:paraId="6F5C33DD" w14:textId="33CDC37B" w:rsidR="111560F8" w:rsidRDefault="111560F8" w:rsidP="00A75CCD">
      <w:pPr>
        <w:pStyle w:val="Prrafodelista"/>
        <w:numPr>
          <w:ilvl w:val="0"/>
          <w:numId w:val="3"/>
        </w:numPr>
        <w:spacing w:line="276" w:lineRule="auto"/>
        <w:ind w:right="366"/>
        <w:jc w:val="both"/>
        <w:rPr>
          <w:sz w:val="24"/>
          <w:szCs w:val="24"/>
          <w:lang w:val="es"/>
        </w:rPr>
      </w:pPr>
      <w:r w:rsidRPr="679C7902">
        <w:rPr>
          <w:sz w:val="24"/>
          <w:szCs w:val="24"/>
          <w:lang w:val="es"/>
        </w:rPr>
        <w:t>Taller: Participación de niños, niñas y jóvenes</w:t>
      </w:r>
    </w:p>
    <w:p w14:paraId="60EC9266" w14:textId="6A5CA50B" w:rsidR="111560F8" w:rsidRDefault="111560F8" w:rsidP="00A75CCD">
      <w:pPr>
        <w:pStyle w:val="Prrafodelista"/>
        <w:numPr>
          <w:ilvl w:val="0"/>
          <w:numId w:val="3"/>
        </w:numPr>
        <w:spacing w:line="276" w:lineRule="auto"/>
        <w:ind w:right="366"/>
        <w:jc w:val="both"/>
        <w:rPr>
          <w:sz w:val="24"/>
          <w:szCs w:val="24"/>
          <w:lang w:val="es"/>
        </w:rPr>
      </w:pPr>
      <w:r w:rsidRPr="679C7902">
        <w:rPr>
          <w:sz w:val="24"/>
          <w:szCs w:val="24"/>
          <w:lang w:val="es"/>
        </w:rPr>
        <w:t>Taller de participación – Gimnasio Académico Regional Suba (22.05.2025) Niños: 105 | Niñas: 95 | Total: 200</w:t>
      </w:r>
    </w:p>
    <w:p w14:paraId="4B221115" w14:textId="01D92D1D" w:rsidR="679C7902" w:rsidRDefault="679C7902" w:rsidP="00A75CCD">
      <w:pPr>
        <w:pStyle w:val="Prrafodelista"/>
        <w:spacing w:line="276" w:lineRule="auto"/>
        <w:ind w:left="720" w:right="366"/>
        <w:jc w:val="both"/>
        <w:rPr>
          <w:sz w:val="24"/>
          <w:szCs w:val="24"/>
          <w:lang w:val="es"/>
        </w:rPr>
      </w:pPr>
    </w:p>
    <w:p w14:paraId="71450624" w14:textId="1652DEDE" w:rsidR="111560F8" w:rsidRDefault="111560F8" w:rsidP="00A75CCD">
      <w:pPr>
        <w:spacing w:line="276" w:lineRule="auto"/>
        <w:ind w:right="366"/>
        <w:jc w:val="both"/>
      </w:pPr>
      <w:r w:rsidRPr="679C7902">
        <w:rPr>
          <w:b/>
          <w:bCs/>
          <w:sz w:val="24"/>
          <w:szCs w:val="24"/>
        </w:rPr>
        <w:t xml:space="preserve">Totales </w:t>
      </w:r>
      <w:proofErr w:type="gramStart"/>
      <w:r w:rsidRPr="679C7902">
        <w:rPr>
          <w:b/>
          <w:bCs/>
          <w:sz w:val="24"/>
          <w:szCs w:val="24"/>
        </w:rPr>
        <w:t>Mayo</w:t>
      </w:r>
      <w:proofErr w:type="gramEnd"/>
      <w:r w:rsidRPr="679C7902">
        <w:rPr>
          <w:b/>
          <w:bCs/>
          <w:sz w:val="24"/>
          <w:szCs w:val="24"/>
        </w:rPr>
        <w:t xml:space="preserve"> 2025:</w:t>
      </w:r>
    </w:p>
    <w:p w14:paraId="0A3DB77F" w14:textId="42969310" w:rsidR="111560F8" w:rsidRDefault="111560F8" w:rsidP="00A75CCD">
      <w:pPr>
        <w:spacing w:line="276" w:lineRule="auto"/>
        <w:ind w:right="366"/>
        <w:jc w:val="both"/>
      </w:pPr>
      <w:proofErr w:type="gramStart"/>
      <w:r w:rsidRPr="679C7902">
        <w:rPr>
          <w:sz w:val="24"/>
          <w:szCs w:val="24"/>
        </w:rPr>
        <w:t>Total</w:t>
      </w:r>
      <w:proofErr w:type="gramEnd"/>
      <w:r w:rsidRPr="679C7902">
        <w:rPr>
          <w:sz w:val="24"/>
          <w:szCs w:val="24"/>
        </w:rPr>
        <w:t xml:space="preserve"> de niñas impactadas: 133</w:t>
      </w:r>
    </w:p>
    <w:p w14:paraId="155531EE" w14:textId="507E0D1C" w:rsidR="111560F8" w:rsidRDefault="111560F8" w:rsidP="00A75CCD">
      <w:pPr>
        <w:spacing w:line="276" w:lineRule="auto"/>
        <w:ind w:right="366"/>
        <w:jc w:val="both"/>
      </w:pPr>
      <w:proofErr w:type="gramStart"/>
      <w:r w:rsidRPr="679C7902">
        <w:rPr>
          <w:sz w:val="24"/>
          <w:szCs w:val="24"/>
        </w:rPr>
        <w:t>Total</w:t>
      </w:r>
      <w:proofErr w:type="gramEnd"/>
      <w:r w:rsidRPr="679C7902">
        <w:rPr>
          <w:sz w:val="24"/>
          <w:szCs w:val="24"/>
        </w:rPr>
        <w:t xml:space="preserve"> de niños impactados: 152</w:t>
      </w:r>
    </w:p>
    <w:p w14:paraId="7FB3ECB4" w14:textId="17F7ACA8" w:rsidR="111560F8" w:rsidRDefault="111560F8" w:rsidP="00A75CCD">
      <w:pPr>
        <w:spacing w:line="276" w:lineRule="auto"/>
        <w:ind w:right="366"/>
        <w:jc w:val="both"/>
      </w:pPr>
      <w:proofErr w:type="gramStart"/>
      <w:r w:rsidRPr="679C7902">
        <w:rPr>
          <w:sz w:val="24"/>
          <w:szCs w:val="24"/>
        </w:rPr>
        <w:t>Total</w:t>
      </w:r>
      <w:proofErr w:type="gramEnd"/>
      <w:r w:rsidRPr="679C7902">
        <w:rPr>
          <w:sz w:val="24"/>
          <w:szCs w:val="24"/>
        </w:rPr>
        <w:t xml:space="preserve"> población impactada: 285</w:t>
      </w:r>
    </w:p>
    <w:p w14:paraId="4DE3F74E" w14:textId="1A9658D2" w:rsidR="111560F8" w:rsidRDefault="111560F8" w:rsidP="00A75CCD">
      <w:pPr>
        <w:spacing w:line="276" w:lineRule="auto"/>
        <w:ind w:right="366"/>
        <w:jc w:val="both"/>
      </w:pPr>
      <w:r w:rsidRPr="679C7902">
        <w:rPr>
          <w:sz w:val="24"/>
          <w:szCs w:val="24"/>
          <w:lang w:val="es"/>
        </w:rPr>
        <w:t xml:space="preserve"> </w:t>
      </w:r>
    </w:p>
    <w:p w14:paraId="3065322C" w14:textId="26497F5D" w:rsidR="111560F8" w:rsidRDefault="111560F8" w:rsidP="00A75CCD">
      <w:pPr>
        <w:spacing w:line="276" w:lineRule="auto"/>
        <w:ind w:right="366"/>
        <w:jc w:val="both"/>
      </w:pPr>
      <w:r w:rsidRPr="679C7902">
        <w:rPr>
          <w:b/>
          <w:bCs/>
          <w:sz w:val="24"/>
          <w:szCs w:val="24"/>
          <w:lang w:val="es"/>
        </w:rPr>
        <w:t>JUNIO 2025</w:t>
      </w:r>
    </w:p>
    <w:p w14:paraId="5CE6B50A" w14:textId="4CD1FB18" w:rsidR="111560F8" w:rsidRDefault="111560F8" w:rsidP="00A75CCD">
      <w:pPr>
        <w:spacing w:line="276" w:lineRule="auto"/>
        <w:ind w:right="366"/>
        <w:jc w:val="both"/>
      </w:pPr>
      <w:r w:rsidRPr="679C7902">
        <w:rPr>
          <w:sz w:val="24"/>
          <w:szCs w:val="24"/>
          <w:lang w:val="es"/>
        </w:rPr>
        <w:t>En el mes de junio se llevó a cabo una jornada intensiva de sensibilización y formación que incluyó 16 talleres pedagógicos, distribuidos en cinco líneas temáticas claves, todos estos talleres se desarrollaron en el colegio Filarmónico Suba en las fechas 03.06.2025 y 06.06.2025:</w:t>
      </w:r>
    </w:p>
    <w:p w14:paraId="3AB1B4EE" w14:textId="6A0672FB" w:rsidR="111560F8" w:rsidRDefault="111560F8" w:rsidP="00A75CCD">
      <w:pPr>
        <w:spacing w:line="276" w:lineRule="auto"/>
        <w:ind w:right="366"/>
        <w:jc w:val="both"/>
      </w:pPr>
      <w:r w:rsidRPr="679C7902">
        <w:rPr>
          <w:sz w:val="24"/>
          <w:szCs w:val="24"/>
          <w:lang w:val="es"/>
        </w:rPr>
        <w:t xml:space="preserve"> </w:t>
      </w:r>
    </w:p>
    <w:p w14:paraId="460768D3" w14:textId="23184680" w:rsidR="111560F8" w:rsidRDefault="111560F8" w:rsidP="00A75CCD">
      <w:pPr>
        <w:spacing w:line="276" w:lineRule="auto"/>
        <w:ind w:right="366"/>
        <w:jc w:val="both"/>
      </w:pPr>
      <w:r w:rsidRPr="679C7902">
        <w:rPr>
          <w:sz w:val="24"/>
          <w:szCs w:val="24"/>
          <w:lang w:val="es"/>
        </w:rPr>
        <w:t>Distribución temática:</w:t>
      </w:r>
    </w:p>
    <w:p w14:paraId="72D0F730" w14:textId="3C4AC989" w:rsidR="111560F8" w:rsidRDefault="111560F8" w:rsidP="00A75CCD">
      <w:pPr>
        <w:spacing w:line="276" w:lineRule="auto"/>
        <w:ind w:right="366"/>
        <w:jc w:val="both"/>
      </w:pPr>
      <w:r w:rsidRPr="679C7902">
        <w:rPr>
          <w:sz w:val="24"/>
          <w:szCs w:val="24"/>
          <w:lang w:val="es"/>
        </w:rPr>
        <w:t xml:space="preserve"> </w:t>
      </w:r>
    </w:p>
    <w:p w14:paraId="073E0877" w14:textId="5D51ECEE" w:rsidR="111560F8" w:rsidRDefault="111560F8" w:rsidP="00A75CCD">
      <w:pPr>
        <w:spacing w:line="276" w:lineRule="auto"/>
        <w:ind w:right="366"/>
        <w:jc w:val="both"/>
      </w:pPr>
      <w:r w:rsidRPr="679C7902">
        <w:rPr>
          <w:sz w:val="24"/>
          <w:szCs w:val="24"/>
          <w:lang w:val="es"/>
        </w:rPr>
        <w:t>2 talleres sobre sexualidad</w:t>
      </w:r>
    </w:p>
    <w:p w14:paraId="61EEA368" w14:textId="5891A403" w:rsidR="111560F8" w:rsidRDefault="111560F8" w:rsidP="00A75CCD">
      <w:pPr>
        <w:spacing w:line="276" w:lineRule="auto"/>
        <w:ind w:right="366"/>
        <w:jc w:val="both"/>
      </w:pPr>
      <w:r w:rsidRPr="679C7902">
        <w:rPr>
          <w:sz w:val="24"/>
          <w:szCs w:val="24"/>
          <w:lang w:val="es"/>
        </w:rPr>
        <w:t>2 talleres sobre reciclaje</w:t>
      </w:r>
    </w:p>
    <w:p w14:paraId="5BE2C784" w14:textId="471D50AE" w:rsidR="111560F8" w:rsidRDefault="111560F8" w:rsidP="00A75CCD">
      <w:pPr>
        <w:spacing w:line="276" w:lineRule="auto"/>
        <w:ind w:right="366"/>
        <w:jc w:val="both"/>
      </w:pPr>
      <w:r w:rsidRPr="679C7902">
        <w:rPr>
          <w:sz w:val="24"/>
          <w:szCs w:val="24"/>
          <w:lang w:val="es"/>
        </w:rPr>
        <w:t>4 talleres sobre cambio climático</w:t>
      </w:r>
    </w:p>
    <w:p w14:paraId="0A9077C6" w14:textId="29B532EA" w:rsidR="111560F8" w:rsidRDefault="111560F8" w:rsidP="00A75CCD">
      <w:pPr>
        <w:spacing w:line="276" w:lineRule="auto"/>
        <w:ind w:right="366"/>
        <w:jc w:val="both"/>
      </w:pPr>
      <w:r w:rsidRPr="679C7902">
        <w:rPr>
          <w:sz w:val="24"/>
          <w:szCs w:val="24"/>
          <w:lang w:val="es"/>
        </w:rPr>
        <w:t>4 talleres sobre ciberseguridad</w:t>
      </w:r>
    </w:p>
    <w:p w14:paraId="4C79DDD6" w14:textId="2681EF26" w:rsidR="111560F8" w:rsidRDefault="111560F8" w:rsidP="00A75CCD">
      <w:pPr>
        <w:spacing w:line="276" w:lineRule="auto"/>
        <w:ind w:right="366"/>
        <w:jc w:val="both"/>
      </w:pPr>
      <w:r w:rsidRPr="679C7902">
        <w:rPr>
          <w:sz w:val="24"/>
          <w:szCs w:val="24"/>
          <w:lang w:val="es"/>
        </w:rPr>
        <w:t>4 talleres sobre resolución de conflictos</w:t>
      </w:r>
    </w:p>
    <w:p w14:paraId="303FACA8" w14:textId="61F54CB7" w:rsidR="111560F8" w:rsidRDefault="111560F8" w:rsidP="00A75CCD">
      <w:pPr>
        <w:spacing w:line="276" w:lineRule="auto"/>
        <w:ind w:right="366"/>
        <w:jc w:val="both"/>
      </w:pPr>
      <w:r w:rsidRPr="679C7902">
        <w:rPr>
          <w:sz w:val="24"/>
          <w:szCs w:val="24"/>
          <w:lang w:val="es"/>
        </w:rPr>
        <w:t xml:space="preserve"> </w:t>
      </w:r>
    </w:p>
    <w:p w14:paraId="4D1B2547" w14:textId="61A76DCF" w:rsidR="111560F8" w:rsidRDefault="111560F8" w:rsidP="00A75CCD">
      <w:pPr>
        <w:spacing w:line="276" w:lineRule="auto"/>
        <w:ind w:right="366"/>
        <w:jc w:val="both"/>
      </w:pPr>
      <w:r w:rsidRPr="679C7902">
        <w:rPr>
          <w:sz w:val="24"/>
          <w:szCs w:val="24"/>
        </w:rPr>
        <w:t>Estos talleres se desarrollaron con el objetivo de promover la conciencia ambiental, la educación digital, el respeto por la diversidad y la convivencia pacífica.</w:t>
      </w:r>
    </w:p>
    <w:p w14:paraId="27C68C96" w14:textId="0B5FE512" w:rsidR="111560F8" w:rsidRDefault="111560F8" w:rsidP="00A75CCD">
      <w:pPr>
        <w:spacing w:line="276" w:lineRule="auto"/>
        <w:ind w:right="366"/>
        <w:jc w:val="both"/>
      </w:pPr>
      <w:r w:rsidRPr="679C7902">
        <w:rPr>
          <w:sz w:val="24"/>
          <w:szCs w:val="24"/>
          <w:lang w:val="es"/>
        </w:rPr>
        <w:t xml:space="preserve"> </w:t>
      </w:r>
    </w:p>
    <w:p w14:paraId="19BB10EB" w14:textId="3C26DE2C" w:rsidR="111560F8" w:rsidRDefault="111560F8" w:rsidP="00A75CCD">
      <w:pPr>
        <w:spacing w:line="276" w:lineRule="auto"/>
        <w:ind w:right="366"/>
        <w:jc w:val="both"/>
      </w:pPr>
      <w:r w:rsidRPr="679C7902">
        <w:rPr>
          <w:b/>
          <w:bCs/>
          <w:sz w:val="24"/>
          <w:szCs w:val="24"/>
        </w:rPr>
        <w:t xml:space="preserve">Totales </w:t>
      </w:r>
      <w:proofErr w:type="gramStart"/>
      <w:r w:rsidRPr="679C7902">
        <w:rPr>
          <w:b/>
          <w:bCs/>
          <w:sz w:val="24"/>
          <w:szCs w:val="24"/>
        </w:rPr>
        <w:t>Junio</w:t>
      </w:r>
      <w:proofErr w:type="gramEnd"/>
      <w:r w:rsidRPr="679C7902">
        <w:rPr>
          <w:b/>
          <w:bCs/>
          <w:sz w:val="24"/>
          <w:szCs w:val="24"/>
        </w:rPr>
        <w:t xml:space="preserve"> 2025:</w:t>
      </w:r>
    </w:p>
    <w:p w14:paraId="4C1B6FC7" w14:textId="75E00823" w:rsidR="111560F8" w:rsidRDefault="111560F8" w:rsidP="00A75CCD">
      <w:pPr>
        <w:spacing w:line="276" w:lineRule="auto"/>
        <w:ind w:right="366"/>
        <w:jc w:val="both"/>
      </w:pPr>
      <w:proofErr w:type="gramStart"/>
      <w:r w:rsidRPr="679C7902">
        <w:rPr>
          <w:sz w:val="24"/>
          <w:szCs w:val="24"/>
        </w:rPr>
        <w:t>Total</w:t>
      </w:r>
      <w:proofErr w:type="gramEnd"/>
      <w:r w:rsidRPr="679C7902">
        <w:rPr>
          <w:sz w:val="24"/>
          <w:szCs w:val="24"/>
        </w:rPr>
        <w:t xml:space="preserve"> de niñas impactadas: 47</w:t>
      </w:r>
    </w:p>
    <w:p w14:paraId="5F024D97" w14:textId="0DD21825" w:rsidR="111560F8" w:rsidRDefault="111560F8" w:rsidP="00A75CCD">
      <w:pPr>
        <w:spacing w:line="276" w:lineRule="auto"/>
        <w:ind w:right="366"/>
        <w:jc w:val="both"/>
      </w:pPr>
      <w:proofErr w:type="gramStart"/>
      <w:r w:rsidRPr="679C7902">
        <w:rPr>
          <w:sz w:val="24"/>
          <w:szCs w:val="24"/>
        </w:rPr>
        <w:t>Total</w:t>
      </w:r>
      <w:proofErr w:type="gramEnd"/>
      <w:r w:rsidRPr="679C7902">
        <w:rPr>
          <w:sz w:val="24"/>
          <w:szCs w:val="24"/>
        </w:rPr>
        <w:t xml:space="preserve"> de niños impactados: 58</w:t>
      </w:r>
    </w:p>
    <w:p w14:paraId="680B3677" w14:textId="0D6397C5" w:rsidR="111560F8" w:rsidRDefault="111560F8" w:rsidP="00A75CCD">
      <w:pPr>
        <w:spacing w:line="276" w:lineRule="auto"/>
        <w:ind w:right="366"/>
        <w:jc w:val="both"/>
      </w:pPr>
      <w:proofErr w:type="gramStart"/>
      <w:r w:rsidRPr="679C7902">
        <w:rPr>
          <w:sz w:val="24"/>
          <w:szCs w:val="24"/>
        </w:rPr>
        <w:t>Total</w:t>
      </w:r>
      <w:proofErr w:type="gramEnd"/>
      <w:r w:rsidRPr="679C7902">
        <w:rPr>
          <w:sz w:val="24"/>
          <w:szCs w:val="24"/>
        </w:rPr>
        <w:t xml:space="preserve"> población impactada: 99</w:t>
      </w:r>
    </w:p>
    <w:p w14:paraId="76C3B001" w14:textId="411CFF6B" w:rsidR="111560F8" w:rsidRDefault="111560F8" w:rsidP="00A75CCD">
      <w:pPr>
        <w:spacing w:line="276" w:lineRule="auto"/>
        <w:ind w:right="366"/>
        <w:jc w:val="both"/>
      </w:pPr>
      <w:r w:rsidRPr="679C7902">
        <w:rPr>
          <w:sz w:val="24"/>
          <w:szCs w:val="24"/>
          <w:lang w:val="es"/>
        </w:rPr>
        <w:t xml:space="preserve"> </w:t>
      </w:r>
    </w:p>
    <w:p w14:paraId="1A8FCB69" w14:textId="48C31734" w:rsidR="111560F8" w:rsidRDefault="111560F8" w:rsidP="00A75CCD">
      <w:pPr>
        <w:spacing w:line="276" w:lineRule="auto"/>
        <w:ind w:right="366"/>
        <w:jc w:val="both"/>
        <w:rPr>
          <w:sz w:val="24"/>
          <w:szCs w:val="24"/>
          <w:lang w:val="es"/>
        </w:rPr>
      </w:pPr>
      <w:r w:rsidRPr="679C7902">
        <w:rPr>
          <w:sz w:val="24"/>
          <w:szCs w:val="24"/>
          <w:lang w:val="es"/>
        </w:rPr>
        <w:lastRenderedPageBreak/>
        <w:t xml:space="preserve"> </w:t>
      </w:r>
    </w:p>
    <w:p w14:paraId="7DBB1FAE" w14:textId="683D9BB4" w:rsidR="111560F8" w:rsidRDefault="111560F8" w:rsidP="00A75CCD">
      <w:pPr>
        <w:spacing w:line="276" w:lineRule="auto"/>
        <w:ind w:right="366"/>
        <w:jc w:val="both"/>
      </w:pPr>
      <w:r w:rsidRPr="679C7902">
        <w:rPr>
          <w:b/>
          <w:bCs/>
          <w:sz w:val="24"/>
          <w:szCs w:val="24"/>
          <w:lang w:val="es"/>
        </w:rPr>
        <w:t>CONSOLIDADO TRIMESTRAL – ABRIL A JUNIO 2025</w:t>
      </w:r>
    </w:p>
    <w:tbl>
      <w:tblPr>
        <w:tblStyle w:val="Tablaconcuadrcula"/>
        <w:tblW w:w="0" w:type="auto"/>
        <w:tblLayout w:type="fixed"/>
        <w:tblLook w:val="01E0" w:firstRow="1" w:lastRow="1" w:firstColumn="1" w:lastColumn="1" w:noHBand="0" w:noVBand="0"/>
      </w:tblPr>
      <w:tblGrid>
        <w:gridCol w:w="2518"/>
        <w:gridCol w:w="2525"/>
        <w:gridCol w:w="2518"/>
        <w:gridCol w:w="2519"/>
      </w:tblGrid>
      <w:tr w:rsidR="679C7902" w14:paraId="78F25893" w14:textId="77777777" w:rsidTr="679C7902">
        <w:trPr>
          <w:trHeight w:val="420"/>
        </w:trPr>
        <w:tc>
          <w:tcPr>
            <w:tcW w:w="2518"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36C0A" w:themeFill="accent6" w:themeFillShade="BF"/>
            <w:tcMar>
              <w:left w:w="108" w:type="dxa"/>
              <w:right w:w="108" w:type="dxa"/>
            </w:tcMar>
          </w:tcPr>
          <w:p w14:paraId="5EC44422" w14:textId="124E2045" w:rsidR="679C7902" w:rsidRDefault="679C7902" w:rsidP="00A75CCD">
            <w:pPr>
              <w:spacing w:line="276" w:lineRule="auto"/>
              <w:ind w:right="366"/>
              <w:jc w:val="both"/>
            </w:pPr>
            <w:r w:rsidRPr="679C7902">
              <w:rPr>
                <w:sz w:val="24"/>
                <w:szCs w:val="24"/>
                <w:lang w:val="es"/>
              </w:rPr>
              <w:t>Mes</w:t>
            </w:r>
          </w:p>
        </w:tc>
        <w:tc>
          <w:tcPr>
            <w:tcW w:w="252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36C0A" w:themeFill="accent6" w:themeFillShade="BF"/>
            <w:tcMar>
              <w:left w:w="108" w:type="dxa"/>
              <w:right w:w="108" w:type="dxa"/>
            </w:tcMar>
          </w:tcPr>
          <w:p w14:paraId="7A89B8E6" w14:textId="069777FE" w:rsidR="679C7902" w:rsidRDefault="679C7902" w:rsidP="00A75CCD">
            <w:pPr>
              <w:spacing w:line="276" w:lineRule="auto"/>
              <w:ind w:right="366"/>
              <w:jc w:val="both"/>
            </w:pPr>
            <w:r w:rsidRPr="679C7902">
              <w:rPr>
                <w:sz w:val="24"/>
                <w:szCs w:val="24"/>
                <w:lang w:val="es"/>
              </w:rPr>
              <w:t>Niños</w:t>
            </w:r>
          </w:p>
        </w:tc>
        <w:tc>
          <w:tcPr>
            <w:tcW w:w="2518"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36C0A" w:themeFill="accent6" w:themeFillShade="BF"/>
            <w:tcMar>
              <w:left w:w="108" w:type="dxa"/>
              <w:right w:w="108" w:type="dxa"/>
            </w:tcMar>
          </w:tcPr>
          <w:p w14:paraId="6E7493A6" w14:textId="1CCF437E" w:rsidR="679C7902" w:rsidRDefault="679C7902" w:rsidP="00A75CCD">
            <w:pPr>
              <w:spacing w:line="276" w:lineRule="auto"/>
              <w:ind w:right="366"/>
              <w:jc w:val="both"/>
            </w:pPr>
            <w:r w:rsidRPr="679C7902">
              <w:rPr>
                <w:sz w:val="24"/>
                <w:szCs w:val="24"/>
                <w:lang w:val="es"/>
              </w:rPr>
              <w:t>Niñas</w:t>
            </w:r>
          </w:p>
        </w:tc>
        <w:tc>
          <w:tcPr>
            <w:tcW w:w="2519"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36C0A" w:themeFill="accent6" w:themeFillShade="BF"/>
            <w:tcMar>
              <w:left w:w="108" w:type="dxa"/>
              <w:right w:w="108" w:type="dxa"/>
            </w:tcMar>
          </w:tcPr>
          <w:p w14:paraId="2C6367A3" w14:textId="13A65F9E" w:rsidR="679C7902" w:rsidRDefault="679C7902" w:rsidP="00A75CCD">
            <w:pPr>
              <w:spacing w:line="276" w:lineRule="auto"/>
              <w:ind w:right="366"/>
              <w:jc w:val="both"/>
            </w:pPr>
            <w:r w:rsidRPr="679C7902">
              <w:rPr>
                <w:sz w:val="24"/>
                <w:szCs w:val="24"/>
                <w:lang w:val="es"/>
              </w:rPr>
              <w:t>Total</w:t>
            </w:r>
          </w:p>
        </w:tc>
      </w:tr>
      <w:tr w:rsidR="679C7902" w14:paraId="3032BAE6" w14:textId="77777777" w:rsidTr="679C7902">
        <w:trPr>
          <w:trHeight w:val="420"/>
        </w:trPr>
        <w:tc>
          <w:tcPr>
            <w:tcW w:w="251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54A7C0DF" w14:textId="459AB981" w:rsidR="679C7902" w:rsidRDefault="679C7902" w:rsidP="00A75CCD">
            <w:pPr>
              <w:spacing w:line="276" w:lineRule="auto"/>
              <w:ind w:right="366"/>
              <w:jc w:val="both"/>
            </w:pPr>
            <w:r w:rsidRPr="679C7902">
              <w:rPr>
                <w:sz w:val="24"/>
                <w:szCs w:val="24"/>
                <w:lang w:val="es"/>
              </w:rPr>
              <w:t>Abril</w:t>
            </w:r>
          </w:p>
        </w:tc>
        <w:tc>
          <w:tcPr>
            <w:tcW w:w="252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3D7D601F" w14:textId="33724B9F" w:rsidR="679C7902" w:rsidRDefault="679C7902" w:rsidP="00A75CCD">
            <w:pPr>
              <w:spacing w:line="276" w:lineRule="auto"/>
              <w:ind w:right="366"/>
              <w:jc w:val="both"/>
            </w:pPr>
            <w:r w:rsidRPr="679C7902">
              <w:rPr>
                <w:sz w:val="24"/>
                <w:szCs w:val="24"/>
                <w:lang w:val="es"/>
              </w:rPr>
              <w:t>207</w:t>
            </w:r>
          </w:p>
        </w:tc>
        <w:tc>
          <w:tcPr>
            <w:tcW w:w="251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00AFABB0" w14:textId="53AD9ACB" w:rsidR="679C7902" w:rsidRDefault="679C7902" w:rsidP="00A75CCD">
            <w:pPr>
              <w:spacing w:line="276" w:lineRule="auto"/>
              <w:ind w:right="366"/>
              <w:jc w:val="both"/>
            </w:pPr>
            <w:r w:rsidRPr="679C7902">
              <w:rPr>
                <w:sz w:val="24"/>
                <w:szCs w:val="24"/>
                <w:lang w:val="es"/>
              </w:rPr>
              <w:t>211</w:t>
            </w:r>
          </w:p>
        </w:tc>
        <w:tc>
          <w:tcPr>
            <w:tcW w:w="251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41EFACA5" w14:textId="3EE1A78D" w:rsidR="679C7902" w:rsidRDefault="679C7902" w:rsidP="00A75CCD">
            <w:pPr>
              <w:spacing w:line="276" w:lineRule="auto"/>
              <w:ind w:right="366"/>
              <w:jc w:val="both"/>
            </w:pPr>
            <w:r w:rsidRPr="679C7902">
              <w:rPr>
                <w:sz w:val="24"/>
                <w:szCs w:val="24"/>
                <w:lang w:val="es"/>
              </w:rPr>
              <w:t>418</w:t>
            </w:r>
          </w:p>
        </w:tc>
      </w:tr>
      <w:tr w:rsidR="679C7902" w14:paraId="04F63099" w14:textId="77777777" w:rsidTr="679C7902">
        <w:trPr>
          <w:trHeight w:val="405"/>
        </w:trPr>
        <w:tc>
          <w:tcPr>
            <w:tcW w:w="251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1ADC1810" w14:textId="40481108" w:rsidR="679C7902" w:rsidRDefault="679C7902" w:rsidP="00A75CCD">
            <w:pPr>
              <w:spacing w:line="276" w:lineRule="auto"/>
              <w:ind w:right="366"/>
              <w:jc w:val="both"/>
            </w:pPr>
            <w:r w:rsidRPr="679C7902">
              <w:rPr>
                <w:sz w:val="24"/>
                <w:szCs w:val="24"/>
                <w:lang w:val="es"/>
              </w:rPr>
              <w:t>Mayo</w:t>
            </w:r>
          </w:p>
        </w:tc>
        <w:tc>
          <w:tcPr>
            <w:tcW w:w="252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1152DA6B" w14:textId="1309848D" w:rsidR="679C7902" w:rsidRDefault="679C7902" w:rsidP="00A75CCD">
            <w:pPr>
              <w:spacing w:line="276" w:lineRule="auto"/>
              <w:ind w:right="366"/>
              <w:jc w:val="both"/>
            </w:pPr>
            <w:r w:rsidRPr="679C7902">
              <w:rPr>
                <w:sz w:val="24"/>
                <w:szCs w:val="24"/>
                <w:lang w:val="es"/>
              </w:rPr>
              <w:t>152</w:t>
            </w:r>
          </w:p>
        </w:tc>
        <w:tc>
          <w:tcPr>
            <w:tcW w:w="251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4F9FA6B8" w14:textId="71B8BA26" w:rsidR="679C7902" w:rsidRDefault="679C7902" w:rsidP="00A75CCD">
            <w:pPr>
              <w:spacing w:line="276" w:lineRule="auto"/>
              <w:ind w:right="366"/>
              <w:jc w:val="both"/>
            </w:pPr>
            <w:r w:rsidRPr="679C7902">
              <w:rPr>
                <w:sz w:val="24"/>
                <w:szCs w:val="24"/>
                <w:lang w:val="es"/>
              </w:rPr>
              <w:t>133</w:t>
            </w:r>
          </w:p>
        </w:tc>
        <w:tc>
          <w:tcPr>
            <w:tcW w:w="251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36A10190" w14:textId="1A10D1C2" w:rsidR="679C7902" w:rsidRDefault="679C7902" w:rsidP="00A75CCD">
            <w:pPr>
              <w:spacing w:line="276" w:lineRule="auto"/>
              <w:ind w:right="366"/>
              <w:jc w:val="both"/>
            </w:pPr>
            <w:r w:rsidRPr="679C7902">
              <w:rPr>
                <w:sz w:val="24"/>
                <w:szCs w:val="24"/>
                <w:lang w:val="es"/>
              </w:rPr>
              <w:t>285</w:t>
            </w:r>
          </w:p>
        </w:tc>
      </w:tr>
      <w:tr w:rsidR="679C7902" w14:paraId="47BB29E7" w14:textId="77777777" w:rsidTr="679C7902">
        <w:trPr>
          <w:trHeight w:val="420"/>
        </w:trPr>
        <w:tc>
          <w:tcPr>
            <w:tcW w:w="251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73FEAE8A" w14:textId="2FC2C3A6" w:rsidR="679C7902" w:rsidRDefault="679C7902" w:rsidP="00A75CCD">
            <w:pPr>
              <w:spacing w:line="276" w:lineRule="auto"/>
              <w:ind w:right="366"/>
              <w:jc w:val="both"/>
            </w:pPr>
            <w:r w:rsidRPr="679C7902">
              <w:rPr>
                <w:sz w:val="24"/>
                <w:szCs w:val="24"/>
                <w:lang w:val="es"/>
              </w:rPr>
              <w:t>Junio</w:t>
            </w:r>
          </w:p>
        </w:tc>
        <w:tc>
          <w:tcPr>
            <w:tcW w:w="252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2973E0F2" w14:textId="0367396C" w:rsidR="679C7902" w:rsidRDefault="679C7902" w:rsidP="00A75CCD">
            <w:pPr>
              <w:spacing w:line="276" w:lineRule="auto"/>
              <w:ind w:right="366"/>
              <w:jc w:val="both"/>
            </w:pPr>
            <w:r w:rsidRPr="679C7902">
              <w:rPr>
                <w:sz w:val="24"/>
                <w:szCs w:val="24"/>
                <w:lang w:val="es"/>
              </w:rPr>
              <w:t>58</w:t>
            </w:r>
          </w:p>
        </w:tc>
        <w:tc>
          <w:tcPr>
            <w:tcW w:w="251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79DB2B55" w14:textId="2AE3D52D" w:rsidR="679C7902" w:rsidRDefault="679C7902" w:rsidP="00A75CCD">
            <w:pPr>
              <w:spacing w:line="276" w:lineRule="auto"/>
              <w:ind w:right="366"/>
              <w:jc w:val="both"/>
            </w:pPr>
            <w:r w:rsidRPr="679C7902">
              <w:rPr>
                <w:sz w:val="24"/>
                <w:szCs w:val="24"/>
                <w:lang w:val="es"/>
              </w:rPr>
              <w:t>47</w:t>
            </w:r>
          </w:p>
        </w:tc>
        <w:tc>
          <w:tcPr>
            <w:tcW w:w="251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3C711572" w14:textId="2DB8E7F8" w:rsidR="679C7902" w:rsidRDefault="679C7902" w:rsidP="00A75CCD">
            <w:pPr>
              <w:spacing w:line="276" w:lineRule="auto"/>
              <w:ind w:right="366"/>
              <w:jc w:val="both"/>
            </w:pPr>
            <w:r w:rsidRPr="679C7902">
              <w:rPr>
                <w:sz w:val="24"/>
                <w:szCs w:val="24"/>
                <w:lang w:val="es"/>
              </w:rPr>
              <w:t>99</w:t>
            </w:r>
          </w:p>
        </w:tc>
      </w:tr>
      <w:tr w:rsidR="679C7902" w14:paraId="385F40F6" w14:textId="77777777" w:rsidTr="679C7902">
        <w:trPr>
          <w:trHeight w:val="420"/>
        </w:trPr>
        <w:tc>
          <w:tcPr>
            <w:tcW w:w="2518"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BD4B4" w:themeFill="accent6" w:themeFillTint="66"/>
            <w:tcMar>
              <w:left w:w="108" w:type="dxa"/>
              <w:right w:w="108" w:type="dxa"/>
            </w:tcMar>
          </w:tcPr>
          <w:p w14:paraId="6ADBB8C1" w14:textId="1FC53EEC" w:rsidR="679C7902" w:rsidRDefault="679C7902" w:rsidP="00A75CCD">
            <w:pPr>
              <w:spacing w:line="276" w:lineRule="auto"/>
              <w:ind w:right="366"/>
              <w:jc w:val="both"/>
            </w:pPr>
            <w:r w:rsidRPr="679C7902">
              <w:rPr>
                <w:b/>
                <w:bCs/>
                <w:sz w:val="24"/>
                <w:szCs w:val="24"/>
                <w:lang w:val="es"/>
              </w:rPr>
              <w:t>Total</w:t>
            </w:r>
          </w:p>
        </w:tc>
        <w:tc>
          <w:tcPr>
            <w:tcW w:w="252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BD4B4" w:themeFill="accent6" w:themeFillTint="66"/>
            <w:tcMar>
              <w:left w:w="108" w:type="dxa"/>
              <w:right w:w="108" w:type="dxa"/>
            </w:tcMar>
          </w:tcPr>
          <w:p w14:paraId="205EB1DF" w14:textId="1888742C" w:rsidR="679C7902" w:rsidRDefault="679C7902" w:rsidP="00A75CCD">
            <w:pPr>
              <w:spacing w:line="276" w:lineRule="auto"/>
              <w:ind w:right="366"/>
              <w:jc w:val="both"/>
            </w:pPr>
            <w:r w:rsidRPr="679C7902">
              <w:rPr>
                <w:b/>
                <w:bCs/>
                <w:sz w:val="24"/>
                <w:szCs w:val="24"/>
                <w:lang w:val="es"/>
              </w:rPr>
              <w:t>417</w:t>
            </w:r>
          </w:p>
        </w:tc>
        <w:tc>
          <w:tcPr>
            <w:tcW w:w="2518"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BD4B4" w:themeFill="accent6" w:themeFillTint="66"/>
            <w:tcMar>
              <w:left w:w="108" w:type="dxa"/>
              <w:right w:w="108" w:type="dxa"/>
            </w:tcMar>
          </w:tcPr>
          <w:p w14:paraId="1A956E27" w14:textId="7623B769" w:rsidR="679C7902" w:rsidRDefault="679C7902" w:rsidP="00A75CCD">
            <w:pPr>
              <w:spacing w:line="276" w:lineRule="auto"/>
              <w:ind w:right="366"/>
              <w:jc w:val="both"/>
            </w:pPr>
            <w:r w:rsidRPr="679C7902">
              <w:rPr>
                <w:b/>
                <w:bCs/>
                <w:sz w:val="24"/>
                <w:szCs w:val="24"/>
                <w:lang w:val="es"/>
              </w:rPr>
              <w:t>391</w:t>
            </w:r>
          </w:p>
        </w:tc>
        <w:tc>
          <w:tcPr>
            <w:tcW w:w="2519"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BD4B4" w:themeFill="accent6" w:themeFillTint="66"/>
            <w:tcMar>
              <w:left w:w="108" w:type="dxa"/>
              <w:right w:w="108" w:type="dxa"/>
            </w:tcMar>
          </w:tcPr>
          <w:p w14:paraId="733D892D" w14:textId="12A9B12A" w:rsidR="679C7902" w:rsidRDefault="679C7902" w:rsidP="00A75CCD">
            <w:pPr>
              <w:spacing w:line="276" w:lineRule="auto"/>
              <w:ind w:right="366"/>
              <w:jc w:val="both"/>
            </w:pPr>
            <w:r w:rsidRPr="679C7902">
              <w:rPr>
                <w:b/>
                <w:bCs/>
                <w:sz w:val="24"/>
                <w:szCs w:val="24"/>
                <w:lang w:val="es"/>
              </w:rPr>
              <w:t>808</w:t>
            </w:r>
          </w:p>
        </w:tc>
      </w:tr>
    </w:tbl>
    <w:p w14:paraId="2E19EE64" w14:textId="6AA7A248" w:rsidR="111560F8" w:rsidRDefault="111560F8" w:rsidP="00A75CCD">
      <w:pPr>
        <w:spacing w:line="276" w:lineRule="auto"/>
        <w:ind w:right="366"/>
        <w:jc w:val="both"/>
      </w:pPr>
      <w:r w:rsidRPr="679C7902">
        <w:rPr>
          <w:sz w:val="24"/>
          <w:szCs w:val="24"/>
          <w:lang w:val="es"/>
        </w:rPr>
        <w:t xml:space="preserve"> </w:t>
      </w:r>
    </w:p>
    <w:p w14:paraId="793FAED8" w14:textId="04AAA598" w:rsidR="111560F8" w:rsidRDefault="111560F8" w:rsidP="00A75CCD">
      <w:pPr>
        <w:spacing w:line="276" w:lineRule="auto"/>
        <w:ind w:right="366"/>
        <w:jc w:val="both"/>
      </w:pPr>
      <w:r w:rsidRPr="679C7902">
        <w:rPr>
          <w:sz w:val="24"/>
          <w:szCs w:val="24"/>
        </w:rPr>
        <w:t>Teniendo en cuenta lo anterior y en cumplimiento de los compromisos adquiridos por el IDPAC desde la casa de experiencias se desarrolló una jornada pedagógica con el objetivo de sensibilizar a la población sobre temáticas relacionadas con el ciber-acoso, adecuado manejo de residuos entre otros, estas temáticas se implementaron a través de talleres informativos y pedagógicos que nos dan como resultado un excelente enfoque y un adecuado aprendizaje en la comunidad.</w:t>
      </w:r>
    </w:p>
    <w:p w14:paraId="58996901" w14:textId="37B27262" w:rsidR="111560F8" w:rsidRDefault="111560F8" w:rsidP="00A75CCD">
      <w:pPr>
        <w:spacing w:line="276" w:lineRule="auto"/>
        <w:ind w:right="366"/>
        <w:jc w:val="both"/>
      </w:pPr>
      <w:r w:rsidRPr="679C7902">
        <w:rPr>
          <w:sz w:val="24"/>
          <w:szCs w:val="24"/>
          <w:lang w:val="es"/>
        </w:rPr>
        <w:t xml:space="preserve"> </w:t>
      </w:r>
    </w:p>
    <w:p w14:paraId="4AC5600D" w14:textId="356493ED" w:rsidR="111560F8" w:rsidRDefault="111560F8" w:rsidP="00A75CCD">
      <w:pPr>
        <w:spacing w:line="276" w:lineRule="auto"/>
        <w:ind w:right="366"/>
        <w:jc w:val="both"/>
      </w:pPr>
      <w:r w:rsidRPr="679C7902">
        <w:rPr>
          <w:sz w:val="24"/>
          <w:szCs w:val="24"/>
        </w:rPr>
        <w:t>Las actividades iniciaron con una charla y actividades orientadas a generar conciencia sobre la importancia de la separación de residuos, el cambio climático y los diferentes talleres que se realizaron, teniendo en cuenta esto se realizó una serie de preguntas y respuestas sobre las dudas e inquietudes que se presentan, con el fin de aclarar todas estas dudas que tiene la población frente a los diferentes talleres que se implementaron.</w:t>
      </w:r>
    </w:p>
    <w:p w14:paraId="50AB5321" w14:textId="5EBD944A" w:rsidR="679C7902" w:rsidRPr="006573E4" w:rsidRDefault="679C7902" w:rsidP="00A75CCD">
      <w:pPr>
        <w:spacing w:line="276" w:lineRule="auto"/>
        <w:ind w:right="366"/>
        <w:jc w:val="both"/>
      </w:pPr>
    </w:p>
    <w:p w14:paraId="21D65B39" w14:textId="0F3BC4EF" w:rsidR="111560F8" w:rsidRDefault="111560F8" w:rsidP="00A75CCD">
      <w:pPr>
        <w:spacing w:line="276" w:lineRule="auto"/>
        <w:ind w:right="366"/>
        <w:jc w:val="both"/>
      </w:pPr>
      <w:r w:rsidRPr="679C7902">
        <w:rPr>
          <w:sz w:val="24"/>
          <w:szCs w:val="24"/>
          <w:lang w:val="es"/>
        </w:rPr>
        <w:t>La implementación de la estrategia Casa de Experiencias durante el segundo trimestre de 2025 permitió fortalecer capacidades individuales y colectivas en niños, niñas y adolescentes de diferentes localidades, a través de metodologías pedagógicas participativas y adaptadas a sus contextos.</w:t>
      </w:r>
    </w:p>
    <w:p w14:paraId="1870EF05" w14:textId="2E3AB385" w:rsidR="111560F8" w:rsidRDefault="111560F8" w:rsidP="00A75CCD">
      <w:pPr>
        <w:spacing w:line="276" w:lineRule="auto"/>
        <w:ind w:right="366"/>
        <w:jc w:val="both"/>
      </w:pPr>
      <w:r w:rsidRPr="679C7902">
        <w:rPr>
          <w:sz w:val="24"/>
          <w:szCs w:val="24"/>
          <w:lang w:val="es"/>
        </w:rPr>
        <w:t xml:space="preserve"> </w:t>
      </w:r>
    </w:p>
    <w:p w14:paraId="2F566BA9" w14:textId="0435D70A" w:rsidR="111560F8" w:rsidRDefault="111560F8" w:rsidP="00A75CCD">
      <w:pPr>
        <w:spacing w:line="276" w:lineRule="auto"/>
        <w:ind w:right="366"/>
        <w:jc w:val="both"/>
      </w:pPr>
      <w:r w:rsidRPr="679C7902">
        <w:rPr>
          <w:sz w:val="24"/>
          <w:szCs w:val="24"/>
          <w:lang w:val="es"/>
        </w:rPr>
        <w:t>Las temáticas abordadas respondieron a necesidades sentidas de las comunidades educativas, tales como el fortalecimiento de la participación ciudadana, el desarrollo de habilidades socioemocionales, la educación ambiental, el uso responsable de la tecnología y la promoción de la convivencia pacífica.</w:t>
      </w:r>
    </w:p>
    <w:p w14:paraId="7F284B6A" w14:textId="7CAF4425" w:rsidR="679C7902" w:rsidRDefault="679C7902" w:rsidP="00A75CCD">
      <w:pPr>
        <w:spacing w:line="276" w:lineRule="auto"/>
        <w:ind w:right="366"/>
        <w:jc w:val="both"/>
        <w:rPr>
          <w:sz w:val="24"/>
          <w:szCs w:val="24"/>
          <w:lang w:val="es"/>
        </w:rPr>
      </w:pPr>
    </w:p>
    <w:p w14:paraId="6AB98D08" w14:textId="4F0B63D8" w:rsidR="111560F8" w:rsidRDefault="111560F8" w:rsidP="00A75CCD">
      <w:pPr>
        <w:spacing w:line="276" w:lineRule="auto"/>
        <w:ind w:right="366"/>
        <w:jc w:val="both"/>
      </w:pPr>
      <w:r w:rsidRPr="679C7902">
        <w:rPr>
          <w:b/>
          <w:bCs/>
          <w:sz w:val="24"/>
          <w:szCs w:val="24"/>
          <w:lang w:val="es"/>
        </w:rPr>
        <w:t>Ilustración 1:</w:t>
      </w:r>
      <w:r w:rsidRPr="679C7902">
        <w:rPr>
          <w:sz w:val="24"/>
          <w:szCs w:val="24"/>
          <w:lang w:val="es"/>
        </w:rPr>
        <w:t xml:space="preserve"> Evidencia de cumplimiento de actividades</w:t>
      </w:r>
    </w:p>
    <w:p w14:paraId="610697EA" w14:textId="1AC6775A" w:rsidR="679C7902" w:rsidRDefault="679C7902" w:rsidP="00A75CCD">
      <w:pPr>
        <w:spacing w:line="276" w:lineRule="auto"/>
        <w:ind w:right="366"/>
        <w:jc w:val="both"/>
        <w:rPr>
          <w:sz w:val="24"/>
          <w:szCs w:val="24"/>
          <w:lang w:val="es"/>
        </w:rPr>
      </w:pPr>
    </w:p>
    <w:p w14:paraId="1CDED9D8" w14:textId="32446557" w:rsidR="5EDE5203" w:rsidRDefault="5EDE5203" w:rsidP="00A75CCD">
      <w:pPr>
        <w:spacing w:line="276" w:lineRule="auto"/>
        <w:ind w:right="366"/>
        <w:jc w:val="both"/>
      </w:pPr>
      <w:r>
        <w:rPr>
          <w:noProof/>
        </w:rPr>
        <w:lastRenderedPageBreak/>
        <w:drawing>
          <wp:inline distT="0" distB="0" distL="0" distR="0" wp14:anchorId="6187A1E2" wp14:editId="42465C4D">
            <wp:extent cx="4695495" cy="3445501"/>
            <wp:effectExtent l="0" t="0" r="0" b="0"/>
            <wp:docPr id="1651546953"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1546953" name=""/>
                    <pic:cNvPicPr/>
                  </pic:nvPicPr>
                  <pic:blipFill>
                    <a:blip r:embed="rId13">
                      <a:extLst>
                        <a:ext uri="{28A0092B-C50C-407E-A947-70E740481C1C}">
                          <a14:useLocalDpi xmlns:a14="http://schemas.microsoft.com/office/drawing/2010/main"/>
                        </a:ext>
                      </a:extLst>
                    </a:blip>
                    <a:stretch>
                      <a:fillRect/>
                    </a:stretch>
                  </pic:blipFill>
                  <pic:spPr>
                    <a:xfrm>
                      <a:off x="0" y="0"/>
                      <a:ext cx="4695495" cy="3445501"/>
                    </a:xfrm>
                    <a:prstGeom prst="rect">
                      <a:avLst/>
                    </a:prstGeom>
                  </pic:spPr>
                </pic:pic>
              </a:graphicData>
            </a:graphic>
          </wp:inline>
        </w:drawing>
      </w:r>
    </w:p>
    <w:p w14:paraId="539F0D5B" w14:textId="69B34676" w:rsidR="111560F8" w:rsidRDefault="111560F8" w:rsidP="00A75CCD">
      <w:pPr>
        <w:spacing w:line="276" w:lineRule="auto"/>
        <w:ind w:right="366"/>
        <w:jc w:val="both"/>
        <w:rPr>
          <w:sz w:val="24"/>
          <w:szCs w:val="24"/>
          <w:lang w:val="es"/>
        </w:rPr>
      </w:pPr>
      <w:r w:rsidRPr="679C7902">
        <w:rPr>
          <w:b/>
          <w:bCs/>
          <w:sz w:val="24"/>
          <w:szCs w:val="24"/>
          <w:lang w:val="es"/>
        </w:rPr>
        <w:t>Fuente:</w:t>
      </w:r>
      <w:r w:rsidRPr="679C7902">
        <w:rPr>
          <w:sz w:val="24"/>
          <w:szCs w:val="24"/>
          <w:lang w:val="es"/>
        </w:rPr>
        <w:t xml:space="preserve"> Subdirección de Promoción de la Participación</w:t>
      </w:r>
    </w:p>
    <w:p w14:paraId="1DDEC1FF" w14:textId="556BFC02" w:rsidR="111560F8" w:rsidRDefault="111560F8" w:rsidP="00A75CCD">
      <w:pPr>
        <w:spacing w:line="276" w:lineRule="auto"/>
        <w:ind w:right="366"/>
        <w:jc w:val="both"/>
      </w:pPr>
      <w:r w:rsidRPr="679C7902">
        <w:rPr>
          <w:sz w:val="24"/>
          <w:szCs w:val="24"/>
          <w:lang w:val="es"/>
        </w:rPr>
        <w:t xml:space="preserve"> </w:t>
      </w:r>
    </w:p>
    <w:p w14:paraId="48EA9B5A" w14:textId="3DAE0C16" w:rsidR="111560F8" w:rsidRDefault="111560F8" w:rsidP="00A75CCD">
      <w:pPr>
        <w:spacing w:line="276" w:lineRule="auto"/>
        <w:ind w:right="366"/>
        <w:jc w:val="both"/>
      </w:pPr>
      <w:r w:rsidRPr="679C7902">
        <w:rPr>
          <w:b/>
          <w:bCs/>
          <w:sz w:val="24"/>
          <w:szCs w:val="24"/>
          <w:lang w:val="es"/>
        </w:rPr>
        <w:t>INFORME DE LA ESTRATEGIA DE CASA DE EXPERIENCIAS: JULIO, AGOSTO Y SEPTIEMBRE DE 2025.</w:t>
      </w:r>
    </w:p>
    <w:p w14:paraId="1A16D895" w14:textId="0DFD52F0" w:rsidR="111560F8" w:rsidRDefault="111560F8" w:rsidP="00A75CCD">
      <w:pPr>
        <w:spacing w:line="276" w:lineRule="auto"/>
        <w:ind w:right="366"/>
        <w:jc w:val="both"/>
      </w:pPr>
      <w:r w:rsidRPr="679C7902">
        <w:rPr>
          <w:sz w:val="24"/>
          <w:szCs w:val="24"/>
          <w:lang w:val="es"/>
        </w:rPr>
        <w:t xml:space="preserve"> </w:t>
      </w:r>
    </w:p>
    <w:p w14:paraId="35EC0149" w14:textId="14C072CB" w:rsidR="111560F8" w:rsidRDefault="111560F8" w:rsidP="00A75CCD">
      <w:pPr>
        <w:spacing w:line="276" w:lineRule="auto"/>
        <w:ind w:right="366"/>
        <w:jc w:val="both"/>
      </w:pPr>
      <w:r w:rsidRPr="679C7902">
        <w:rPr>
          <w:sz w:val="24"/>
          <w:szCs w:val="24"/>
          <w:lang w:val="es"/>
        </w:rPr>
        <w:t>Durante el tercer trimestre de 2025, la estrategia Casa de Experiencias continuó su labor pedagógica en diversos territorios de Bogotá, fortaleciendo procesos de participación ciudadana, prevención de riesgos y formación en competencias sociales y comunitarias. El trabajo realizado en este periodo se enfocó en temáticas clave como el cambio climático, la ciberseguridad, el cuidado ambiental, la resolución pacífica de conflictos, la salud sexual y reproductiva, y las nuevas masculinidades, respondiendo a necesidades concretas de las comunidades y alineándose con los objetivos de fortalecimiento del tejido social del IDPAC.</w:t>
      </w:r>
    </w:p>
    <w:p w14:paraId="733D9AE0" w14:textId="52F8A118" w:rsidR="111560F8" w:rsidRDefault="111560F8" w:rsidP="00A75CCD">
      <w:pPr>
        <w:spacing w:line="276" w:lineRule="auto"/>
        <w:ind w:right="366"/>
        <w:jc w:val="both"/>
      </w:pPr>
      <w:r w:rsidRPr="679C7902">
        <w:rPr>
          <w:sz w:val="24"/>
          <w:szCs w:val="24"/>
          <w:lang w:val="es"/>
        </w:rPr>
        <w:t xml:space="preserve"> </w:t>
      </w:r>
    </w:p>
    <w:p w14:paraId="642AE8A1" w14:textId="0D025409" w:rsidR="111560F8" w:rsidRDefault="111560F8" w:rsidP="00A75CCD">
      <w:pPr>
        <w:spacing w:line="276" w:lineRule="auto"/>
        <w:ind w:right="366"/>
        <w:jc w:val="both"/>
      </w:pPr>
      <w:r w:rsidRPr="679C7902">
        <w:rPr>
          <w:sz w:val="24"/>
          <w:szCs w:val="24"/>
        </w:rPr>
        <w:t>En total, entre los meses de julio, agosto y septiembre, se llevaron a cabo 14 talleres distribuidos en 4 jornadas pedagógicas, que impactaron a 262 participantes (niños, niñas y adolescentes).</w:t>
      </w:r>
    </w:p>
    <w:p w14:paraId="5C1E5773" w14:textId="4E87D823" w:rsidR="111560F8" w:rsidRDefault="111560F8" w:rsidP="00A75CCD">
      <w:pPr>
        <w:spacing w:line="276" w:lineRule="auto"/>
        <w:ind w:right="366"/>
        <w:jc w:val="both"/>
      </w:pPr>
      <w:r w:rsidRPr="679C7902">
        <w:rPr>
          <w:sz w:val="24"/>
          <w:szCs w:val="24"/>
          <w:lang w:val="es"/>
        </w:rPr>
        <w:t xml:space="preserve"> </w:t>
      </w:r>
    </w:p>
    <w:p w14:paraId="0D868B98" w14:textId="13557A2F" w:rsidR="111560F8" w:rsidRDefault="111560F8" w:rsidP="00A75CCD">
      <w:pPr>
        <w:spacing w:line="276" w:lineRule="auto"/>
        <w:ind w:right="366"/>
        <w:jc w:val="both"/>
      </w:pPr>
      <w:r w:rsidRPr="679C7902">
        <w:rPr>
          <w:b/>
          <w:bCs/>
          <w:sz w:val="24"/>
          <w:szCs w:val="24"/>
          <w:lang w:val="es"/>
        </w:rPr>
        <w:t>RESULTADOS POR MES</w:t>
      </w:r>
    </w:p>
    <w:p w14:paraId="34B7A9AB" w14:textId="1FBAC076" w:rsidR="111560F8" w:rsidRDefault="111560F8" w:rsidP="00A75CCD">
      <w:pPr>
        <w:spacing w:line="276" w:lineRule="auto"/>
        <w:ind w:right="366"/>
        <w:jc w:val="both"/>
      </w:pPr>
      <w:r w:rsidRPr="679C7902">
        <w:rPr>
          <w:sz w:val="24"/>
          <w:szCs w:val="24"/>
          <w:lang w:val="es"/>
        </w:rPr>
        <w:t xml:space="preserve"> </w:t>
      </w:r>
    </w:p>
    <w:p w14:paraId="3018BE20" w14:textId="0039E488" w:rsidR="111560F8" w:rsidRDefault="111560F8" w:rsidP="00A75CCD">
      <w:pPr>
        <w:spacing w:line="276" w:lineRule="auto"/>
        <w:ind w:right="366"/>
        <w:jc w:val="both"/>
      </w:pPr>
      <w:r w:rsidRPr="679C7902">
        <w:rPr>
          <w:b/>
          <w:bCs/>
          <w:sz w:val="24"/>
          <w:szCs w:val="24"/>
          <w:lang w:val="es"/>
        </w:rPr>
        <w:t>JULIO 2025</w:t>
      </w:r>
    </w:p>
    <w:p w14:paraId="1E0DA258" w14:textId="66A74313" w:rsidR="111560F8" w:rsidRDefault="111560F8" w:rsidP="00A75CCD">
      <w:pPr>
        <w:spacing w:line="276" w:lineRule="auto"/>
        <w:ind w:right="366"/>
        <w:jc w:val="both"/>
      </w:pPr>
      <w:r w:rsidRPr="679C7902">
        <w:rPr>
          <w:sz w:val="24"/>
          <w:szCs w:val="24"/>
        </w:rPr>
        <w:t xml:space="preserve">En el mes de julio, se realizaron 9 talleres en dos jornadas pedagógicas, que lograron </w:t>
      </w:r>
      <w:r w:rsidRPr="679C7902">
        <w:rPr>
          <w:sz w:val="24"/>
          <w:szCs w:val="24"/>
        </w:rPr>
        <w:lastRenderedPageBreak/>
        <w:t>impactar a 172 participantes. Este mes se caracterizó por la diversidad temática y el trabajo en contextos escolares y comunitarios, lo cual permitió atender necesidades específicas de los territorios.</w:t>
      </w:r>
    </w:p>
    <w:p w14:paraId="6D31E8E7" w14:textId="762F7B6D" w:rsidR="111560F8" w:rsidRDefault="111560F8" w:rsidP="00A75CCD">
      <w:pPr>
        <w:spacing w:line="276" w:lineRule="auto"/>
        <w:ind w:right="366"/>
        <w:jc w:val="both"/>
      </w:pPr>
      <w:r w:rsidRPr="679C7902">
        <w:rPr>
          <w:sz w:val="24"/>
          <w:szCs w:val="24"/>
          <w:lang w:val="es"/>
        </w:rPr>
        <w:t xml:space="preserve"> </w:t>
      </w:r>
    </w:p>
    <w:p w14:paraId="2ED82D21" w14:textId="3E7C9328" w:rsidR="111560F8" w:rsidRDefault="111560F8" w:rsidP="00A75CCD">
      <w:pPr>
        <w:spacing w:line="276" w:lineRule="auto"/>
        <w:ind w:right="366"/>
        <w:jc w:val="both"/>
      </w:pPr>
      <w:r w:rsidRPr="679C7902">
        <w:rPr>
          <w:sz w:val="24"/>
          <w:szCs w:val="24"/>
          <w:lang w:val="es"/>
        </w:rPr>
        <w:t>Jornada 1. Acuerdo Isla del Sol (04.07.2025)</w:t>
      </w:r>
    </w:p>
    <w:p w14:paraId="573FD0F0" w14:textId="3E4B8C1C" w:rsidR="111560F8" w:rsidRDefault="111560F8" w:rsidP="00A75CCD">
      <w:pPr>
        <w:spacing w:line="276" w:lineRule="auto"/>
        <w:ind w:right="366"/>
        <w:jc w:val="both"/>
      </w:pPr>
      <w:r w:rsidRPr="679C7902">
        <w:rPr>
          <w:sz w:val="24"/>
          <w:szCs w:val="24"/>
          <w:lang w:val="es"/>
        </w:rPr>
        <w:t>Taller de participación: 1 actividad.</w:t>
      </w:r>
    </w:p>
    <w:p w14:paraId="30F6A75A" w14:textId="43092D05" w:rsidR="111560F8" w:rsidRDefault="111560F8" w:rsidP="00A75CCD">
      <w:pPr>
        <w:spacing w:line="276" w:lineRule="auto"/>
        <w:ind w:right="366"/>
        <w:jc w:val="both"/>
      </w:pPr>
      <w:r w:rsidRPr="679C7902">
        <w:rPr>
          <w:sz w:val="24"/>
          <w:szCs w:val="24"/>
          <w:lang w:val="es"/>
        </w:rPr>
        <w:t xml:space="preserve"> </w:t>
      </w:r>
    </w:p>
    <w:p w14:paraId="23067765" w14:textId="130C15FF" w:rsidR="679C7902" w:rsidRDefault="679C7902" w:rsidP="00A75CCD">
      <w:pPr>
        <w:spacing w:line="276" w:lineRule="auto"/>
        <w:ind w:right="366"/>
        <w:jc w:val="both"/>
        <w:rPr>
          <w:sz w:val="24"/>
          <w:szCs w:val="24"/>
          <w:lang w:val="es"/>
        </w:rPr>
      </w:pPr>
    </w:p>
    <w:p w14:paraId="281120EC" w14:textId="0E3E3AD2" w:rsidR="111560F8" w:rsidRDefault="111560F8" w:rsidP="00A75CCD">
      <w:pPr>
        <w:spacing w:line="276" w:lineRule="auto"/>
        <w:ind w:right="366"/>
        <w:jc w:val="both"/>
      </w:pPr>
      <w:r w:rsidRPr="679C7902">
        <w:rPr>
          <w:sz w:val="24"/>
          <w:szCs w:val="24"/>
        </w:rPr>
        <w:t xml:space="preserve">Esta jornada permitió promover la </w:t>
      </w:r>
      <w:r w:rsidR="39C74678" w:rsidRPr="679C7902">
        <w:rPr>
          <w:sz w:val="24"/>
          <w:szCs w:val="24"/>
        </w:rPr>
        <w:t>participación</w:t>
      </w:r>
      <w:r w:rsidRPr="679C7902">
        <w:rPr>
          <w:sz w:val="24"/>
          <w:szCs w:val="24"/>
        </w:rPr>
        <w:t xml:space="preserve"> de los niños y niñas de la comunidad, fomentando la apropiación del territorio y la construcción de confianza entre la ciudadanía y las instituciones.</w:t>
      </w:r>
    </w:p>
    <w:p w14:paraId="0E32771C" w14:textId="126AFD08" w:rsidR="111560F8" w:rsidRDefault="111560F8" w:rsidP="00A75CCD">
      <w:pPr>
        <w:spacing w:line="276" w:lineRule="auto"/>
        <w:ind w:right="366"/>
        <w:jc w:val="both"/>
      </w:pPr>
      <w:r w:rsidRPr="679C7902">
        <w:rPr>
          <w:sz w:val="24"/>
          <w:szCs w:val="24"/>
          <w:lang w:val="es"/>
        </w:rPr>
        <w:t xml:space="preserve"> </w:t>
      </w:r>
    </w:p>
    <w:p w14:paraId="01DF9A08" w14:textId="2A1496C8" w:rsidR="111560F8" w:rsidRDefault="111560F8" w:rsidP="00A75CCD">
      <w:pPr>
        <w:spacing w:line="276" w:lineRule="auto"/>
        <w:ind w:right="366"/>
        <w:jc w:val="both"/>
      </w:pPr>
      <w:r w:rsidRPr="679C7902">
        <w:rPr>
          <w:sz w:val="24"/>
          <w:szCs w:val="24"/>
          <w:lang w:val="es"/>
        </w:rPr>
        <w:t>Jornada 2. Colegio Filarmónico de Suba (29.07.2025)</w:t>
      </w:r>
    </w:p>
    <w:p w14:paraId="5085038A" w14:textId="044EFD82" w:rsidR="111560F8" w:rsidRDefault="111560F8" w:rsidP="00A75CCD">
      <w:pPr>
        <w:spacing w:line="276" w:lineRule="auto"/>
        <w:ind w:right="366"/>
        <w:jc w:val="both"/>
      </w:pPr>
      <w:r w:rsidRPr="679C7902">
        <w:rPr>
          <w:sz w:val="24"/>
          <w:szCs w:val="24"/>
          <w:lang w:val="es"/>
        </w:rPr>
        <w:t>Taller de cambio climático: 1 actividad.</w:t>
      </w:r>
    </w:p>
    <w:p w14:paraId="78F8D2D7" w14:textId="54253CA7" w:rsidR="111560F8" w:rsidRDefault="111560F8" w:rsidP="00A75CCD">
      <w:pPr>
        <w:spacing w:line="276" w:lineRule="auto"/>
        <w:ind w:right="366"/>
        <w:jc w:val="both"/>
      </w:pPr>
      <w:r w:rsidRPr="679C7902">
        <w:rPr>
          <w:sz w:val="24"/>
          <w:szCs w:val="24"/>
          <w:lang w:val="es"/>
        </w:rPr>
        <w:t>Taller de ciberseguridad y ciberacoso: 1 actividad.</w:t>
      </w:r>
    </w:p>
    <w:p w14:paraId="0BBFA898" w14:textId="3466EE73" w:rsidR="111560F8" w:rsidRDefault="111560F8" w:rsidP="00A75CCD">
      <w:pPr>
        <w:spacing w:line="276" w:lineRule="auto"/>
        <w:ind w:right="366"/>
        <w:jc w:val="both"/>
      </w:pPr>
      <w:r w:rsidRPr="679C7902">
        <w:rPr>
          <w:sz w:val="24"/>
          <w:szCs w:val="24"/>
          <w:lang w:val="es"/>
        </w:rPr>
        <w:t>Taller de medio ambiente y reciclaje: 2 actividades.</w:t>
      </w:r>
    </w:p>
    <w:p w14:paraId="0D767843" w14:textId="20A0C6D4" w:rsidR="111560F8" w:rsidRDefault="111560F8" w:rsidP="00A75CCD">
      <w:pPr>
        <w:spacing w:line="276" w:lineRule="auto"/>
        <w:ind w:right="366"/>
        <w:jc w:val="both"/>
      </w:pPr>
      <w:r w:rsidRPr="679C7902">
        <w:rPr>
          <w:sz w:val="24"/>
          <w:szCs w:val="24"/>
          <w:lang w:val="es"/>
        </w:rPr>
        <w:t>Taller de resolución de conflictos: 2 actividades.</w:t>
      </w:r>
    </w:p>
    <w:p w14:paraId="51FF1E23" w14:textId="27663FBB" w:rsidR="111560F8" w:rsidRDefault="111560F8" w:rsidP="00A75CCD">
      <w:pPr>
        <w:spacing w:line="276" w:lineRule="auto"/>
        <w:ind w:right="366"/>
        <w:jc w:val="both"/>
      </w:pPr>
      <w:r w:rsidRPr="679C7902">
        <w:rPr>
          <w:sz w:val="24"/>
          <w:szCs w:val="24"/>
          <w:lang w:val="es"/>
        </w:rPr>
        <w:t>Taller de salud sexual y reproductiva: 2 actividades.</w:t>
      </w:r>
    </w:p>
    <w:p w14:paraId="56BBEC24" w14:textId="1F6AFA89" w:rsidR="111560F8" w:rsidRDefault="111560F8" w:rsidP="00A75CCD">
      <w:pPr>
        <w:spacing w:line="276" w:lineRule="auto"/>
        <w:ind w:right="366"/>
        <w:jc w:val="both"/>
      </w:pPr>
      <w:r w:rsidRPr="679C7902">
        <w:rPr>
          <w:sz w:val="24"/>
          <w:szCs w:val="24"/>
          <w:lang w:val="es"/>
        </w:rPr>
        <w:t xml:space="preserve"> </w:t>
      </w:r>
    </w:p>
    <w:p w14:paraId="204E58AF" w14:textId="0823C419" w:rsidR="111560F8" w:rsidRDefault="111560F8" w:rsidP="00A75CCD">
      <w:pPr>
        <w:spacing w:line="276" w:lineRule="auto"/>
        <w:ind w:right="366"/>
        <w:jc w:val="both"/>
      </w:pPr>
      <w:r w:rsidRPr="679C7902">
        <w:rPr>
          <w:sz w:val="24"/>
          <w:szCs w:val="24"/>
          <w:lang w:val="es"/>
        </w:rPr>
        <w:t>Esta segunda jornada fue significativa por la amplitud de temáticas abordadas. Los talleres de medio ambiente y reciclaje generaron conciencia sobre la sostenibilidad; el de ciberseguridad brindó herramientas para prevenir riesgos digitales; mientras que los talleres de salud sexual y reproductiva y resolución de conflictos contribuyeron al bienestar integral y la sana convivencia en la institución educativa.</w:t>
      </w:r>
    </w:p>
    <w:p w14:paraId="75DE9026" w14:textId="64B9E0D9" w:rsidR="111560F8" w:rsidRDefault="111560F8" w:rsidP="00A75CCD">
      <w:pPr>
        <w:spacing w:line="276" w:lineRule="auto"/>
        <w:ind w:right="366"/>
        <w:jc w:val="both"/>
      </w:pPr>
      <w:r w:rsidRPr="679C7902">
        <w:rPr>
          <w:sz w:val="24"/>
          <w:szCs w:val="24"/>
          <w:lang w:val="es"/>
        </w:rPr>
        <w:t xml:space="preserve"> </w:t>
      </w:r>
    </w:p>
    <w:p w14:paraId="413C93BE" w14:textId="4644B151" w:rsidR="111560F8" w:rsidRDefault="111560F8" w:rsidP="00A75CCD">
      <w:pPr>
        <w:spacing w:line="276" w:lineRule="auto"/>
        <w:ind w:right="366"/>
        <w:jc w:val="both"/>
      </w:pPr>
      <w:r w:rsidRPr="679C7902">
        <w:rPr>
          <w:sz w:val="24"/>
          <w:szCs w:val="24"/>
          <w:lang w:val="es"/>
        </w:rPr>
        <w:t>Impacto poblacional julio:</w:t>
      </w:r>
    </w:p>
    <w:p w14:paraId="571B3FC2" w14:textId="1F58425D" w:rsidR="111560F8" w:rsidRDefault="111560F8" w:rsidP="00A75CCD">
      <w:pPr>
        <w:spacing w:line="276" w:lineRule="auto"/>
        <w:ind w:right="366"/>
        <w:jc w:val="both"/>
      </w:pPr>
      <w:r w:rsidRPr="679C7902">
        <w:rPr>
          <w:sz w:val="24"/>
          <w:szCs w:val="24"/>
          <w:lang w:val="es"/>
        </w:rPr>
        <w:t>Niños: 96</w:t>
      </w:r>
    </w:p>
    <w:p w14:paraId="07AE9D31" w14:textId="0C7885A4" w:rsidR="111560F8" w:rsidRDefault="111560F8" w:rsidP="00A75CCD">
      <w:pPr>
        <w:spacing w:line="276" w:lineRule="auto"/>
        <w:ind w:right="366"/>
        <w:jc w:val="both"/>
      </w:pPr>
      <w:r w:rsidRPr="679C7902">
        <w:rPr>
          <w:sz w:val="24"/>
          <w:szCs w:val="24"/>
          <w:lang w:val="es"/>
        </w:rPr>
        <w:t>Niñas: 76</w:t>
      </w:r>
    </w:p>
    <w:p w14:paraId="5EBF2CB8" w14:textId="22C9A7AC" w:rsidR="111560F8" w:rsidRDefault="111560F8" w:rsidP="00A75CCD">
      <w:pPr>
        <w:spacing w:line="276" w:lineRule="auto"/>
        <w:ind w:right="366"/>
        <w:jc w:val="both"/>
      </w:pPr>
      <w:r w:rsidRPr="679C7902">
        <w:rPr>
          <w:sz w:val="24"/>
          <w:szCs w:val="24"/>
          <w:lang w:val="es"/>
        </w:rPr>
        <w:t>Total: 172</w:t>
      </w:r>
    </w:p>
    <w:p w14:paraId="1F5186A0" w14:textId="7E28DE16" w:rsidR="111560F8" w:rsidRDefault="111560F8" w:rsidP="00A75CCD">
      <w:pPr>
        <w:spacing w:line="276" w:lineRule="auto"/>
        <w:ind w:right="366"/>
        <w:jc w:val="both"/>
      </w:pPr>
      <w:r w:rsidRPr="679C7902">
        <w:rPr>
          <w:sz w:val="24"/>
          <w:szCs w:val="24"/>
          <w:lang w:val="es"/>
        </w:rPr>
        <w:t xml:space="preserve"> </w:t>
      </w:r>
    </w:p>
    <w:p w14:paraId="5CB3B5E3" w14:textId="617A29F5" w:rsidR="111560F8" w:rsidRDefault="111560F8" w:rsidP="00A75CCD">
      <w:pPr>
        <w:spacing w:line="276" w:lineRule="auto"/>
        <w:ind w:right="366"/>
        <w:jc w:val="both"/>
      </w:pPr>
      <w:r w:rsidRPr="679C7902">
        <w:rPr>
          <w:b/>
          <w:bCs/>
          <w:sz w:val="24"/>
          <w:szCs w:val="24"/>
          <w:lang w:val="es"/>
        </w:rPr>
        <w:t>AGOSTO 2025</w:t>
      </w:r>
    </w:p>
    <w:p w14:paraId="5FB7B72B" w14:textId="44FBC1C3" w:rsidR="111560F8" w:rsidRDefault="111560F8" w:rsidP="00A75CCD">
      <w:pPr>
        <w:spacing w:line="276" w:lineRule="auto"/>
        <w:ind w:right="366"/>
        <w:jc w:val="both"/>
      </w:pPr>
      <w:r w:rsidRPr="679C7902">
        <w:rPr>
          <w:sz w:val="24"/>
          <w:szCs w:val="24"/>
          <w:lang w:val="es"/>
        </w:rPr>
        <w:t>Durante agosto se desarrolló una jornada pedagógica con un taller único en el Parque Arqueológico de Usme (22.08.2025), que contó con la participación de 24 asistentes.</w:t>
      </w:r>
    </w:p>
    <w:p w14:paraId="198CEBF8" w14:textId="6AD2967E" w:rsidR="111560F8" w:rsidRDefault="111560F8" w:rsidP="00A75CCD">
      <w:pPr>
        <w:spacing w:line="276" w:lineRule="auto"/>
        <w:ind w:right="366"/>
        <w:jc w:val="both"/>
      </w:pPr>
      <w:r w:rsidRPr="679C7902">
        <w:rPr>
          <w:sz w:val="24"/>
          <w:szCs w:val="24"/>
          <w:lang w:val="es"/>
        </w:rPr>
        <w:t xml:space="preserve"> </w:t>
      </w:r>
    </w:p>
    <w:p w14:paraId="5A64DDD1" w14:textId="783AFBA0" w:rsidR="111560F8" w:rsidRDefault="111560F8" w:rsidP="00A75CCD">
      <w:pPr>
        <w:spacing w:line="276" w:lineRule="auto"/>
        <w:ind w:right="366"/>
        <w:jc w:val="both"/>
      </w:pPr>
      <w:r w:rsidRPr="679C7902">
        <w:rPr>
          <w:sz w:val="24"/>
          <w:szCs w:val="24"/>
          <w:lang w:val="es"/>
        </w:rPr>
        <w:t>Este taller se diseñó como un recorrido pedagógico que vinculó el aprendizaje histórico- cultural con reflexiones sobre la preservación del patrimonio y el respeto por la diversidad. La actividad permitió generar un diálogo intergeneracional en torno a la identidad, la memoria y el cuidado de los espacios de valor histórico y ambiental.</w:t>
      </w:r>
    </w:p>
    <w:p w14:paraId="0011C7D3" w14:textId="469AD092" w:rsidR="111560F8" w:rsidRDefault="111560F8" w:rsidP="00A75CCD">
      <w:pPr>
        <w:spacing w:line="276" w:lineRule="auto"/>
        <w:ind w:right="366"/>
        <w:jc w:val="both"/>
      </w:pPr>
      <w:r w:rsidRPr="679C7902">
        <w:rPr>
          <w:sz w:val="24"/>
          <w:szCs w:val="24"/>
          <w:lang w:val="es"/>
        </w:rPr>
        <w:t xml:space="preserve"> </w:t>
      </w:r>
    </w:p>
    <w:p w14:paraId="0E168950" w14:textId="0E585DBE" w:rsidR="111560F8" w:rsidRDefault="111560F8" w:rsidP="00A75CCD">
      <w:pPr>
        <w:spacing w:line="276" w:lineRule="auto"/>
        <w:ind w:right="366"/>
        <w:jc w:val="both"/>
      </w:pPr>
      <w:r w:rsidRPr="679C7902">
        <w:rPr>
          <w:sz w:val="24"/>
          <w:szCs w:val="24"/>
          <w:lang w:val="es"/>
        </w:rPr>
        <w:t>Impacto poblacional agosto:</w:t>
      </w:r>
    </w:p>
    <w:p w14:paraId="6602470E" w14:textId="7E0B4B3F" w:rsidR="111560F8" w:rsidRDefault="111560F8" w:rsidP="00A75CCD">
      <w:pPr>
        <w:spacing w:line="276" w:lineRule="auto"/>
        <w:ind w:right="366"/>
        <w:jc w:val="both"/>
      </w:pPr>
      <w:r w:rsidRPr="679C7902">
        <w:rPr>
          <w:sz w:val="24"/>
          <w:szCs w:val="24"/>
          <w:lang w:val="es"/>
        </w:rPr>
        <w:lastRenderedPageBreak/>
        <w:t>Niños: 9</w:t>
      </w:r>
    </w:p>
    <w:p w14:paraId="249FB934" w14:textId="2BDDB81A" w:rsidR="111560F8" w:rsidRDefault="111560F8" w:rsidP="00A75CCD">
      <w:pPr>
        <w:spacing w:line="276" w:lineRule="auto"/>
        <w:ind w:right="366"/>
        <w:jc w:val="both"/>
      </w:pPr>
      <w:r w:rsidRPr="679C7902">
        <w:rPr>
          <w:sz w:val="24"/>
          <w:szCs w:val="24"/>
          <w:lang w:val="es"/>
        </w:rPr>
        <w:t>Niñas: 15</w:t>
      </w:r>
    </w:p>
    <w:p w14:paraId="0518B4C1" w14:textId="57D8FB4E" w:rsidR="111560F8" w:rsidRDefault="111560F8" w:rsidP="00A75CCD">
      <w:pPr>
        <w:spacing w:line="276" w:lineRule="auto"/>
        <w:ind w:right="366"/>
        <w:jc w:val="both"/>
      </w:pPr>
      <w:r w:rsidRPr="679C7902">
        <w:rPr>
          <w:sz w:val="24"/>
          <w:szCs w:val="24"/>
          <w:lang w:val="es"/>
        </w:rPr>
        <w:t>Total: 24</w:t>
      </w:r>
    </w:p>
    <w:p w14:paraId="15302918" w14:textId="74CB4D91" w:rsidR="111560F8" w:rsidRDefault="111560F8" w:rsidP="00A75CCD">
      <w:pPr>
        <w:spacing w:line="276" w:lineRule="auto"/>
        <w:ind w:right="366"/>
        <w:jc w:val="both"/>
      </w:pPr>
      <w:r w:rsidRPr="679C7902">
        <w:rPr>
          <w:sz w:val="24"/>
          <w:szCs w:val="24"/>
          <w:lang w:val="es"/>
        </w:rPr>
        <w:t xml:space="preserve"> </w:t>
      </w:r>
    </w:p>
    <w:p w14:paraId="51DCEEBA" w14:textId="1EB90A0D" w:rsidR="111560F8" w:rsidRDefault="111560F8" w:rsidP="00A75CCD">
      <w:pPr>
        <w:spacing w:line="276" w:lineRule="auto"/>
        <w:ind w:right="366"/>
        <w:jc w:val="both"/>
      </w:pPr>
      <w:r w:rsidRPr="679C7902">
        <w:rPr>
          <w:b/>
          <w:bCs/>
          <w:sz w:val="24"/>
          <w:szCs w:val="24"/>
          <w:lang w:val="es"/>
        </w:rPr>
        <w:t>SEPTIEMBRE 2025</w:t>
      </w:r>
    </w:p>
    <w:p w14:paraId="69060723" w14:textId="4FF2C517" w:rsidR="111560F8" w:rsidRDefault="111560F8" w:rsidP="00A75CCD">
      <w:pPr>
        <w:spacing w:line="276" w:lineRule="auto"/>
        <w:ind w:right="366"/>
        <w:jc w:val="both"/>
      </w:pPr>
      <w:r w:rsidRPr="679C7902">
        <w:rPr>
          <w:sz w:val="24"/>
          <w:szCs w:val="24"/>
          <w:lang w:val="es"/>
        </w:rPr>
        <w:t>En septiembre se llevaron a cabo 4 talleres en una jornada pedagógica, en los que participaron 66 personas.</w:t>
      </w:r>
    </w:p>
    <w:p w14:paraId="5E76FC68" w14:textId="4F5106A1" w:rsidR="111560F8" w:rsidRDefault="111560F8" w:rsidP="00A75CCD">
      <w:pPr>
        <w:spacing w:line="276" w:lineRule="auto"/>
        <w:ind w:right="366"/>
        <w:jc w:val="both"/>
      </w:pPr>
      <w:r w:rsidRPr="679C7902">
        <w:rPr>
          <w:sz w:val="24"/>
          <w:szCs w:val="24"/>
          <w:lang w:val="es"/>
        </w:rPr>
        <w:t xml:space="preserve"> </w:t>
      </w:r>
    </w:p>
    <w:p w14:paraId="1C493360" w14:textId="6D379F01" w:rsidR="111560F8" w:rsidRDefault="111560F8" w:rsidP="00A75CCD">
      <w:pPr>
        <w:spacing w:line="276" w:lineRule="auto"/>
        <w:ind w:right="366"/>
        <w:jc w:val="both"/>
      </w:pPr>
      <w:r w:rsidRPr="679C7902">
        <w:rPr>
          <w:sz w:val="24"/>
          <w:szCs w:val="24"/>
          <w:lang w:val="es"/>
        </w:rPr>
        <w:t>Jornada 1. Taller de nuevas masculinidades (23.09.2025)</w:t>
      </w:r>
    </w:p>
    <w:p w14:paraId="5D94F4C0" w14:textId="7B6A2AA8" w:rsidR="111560F8" w:rsidRDefault="111560F8" w:rsidP="00A75CCD">
      <w:pPr>
        <w:spacing w:line="276" w:lineRule="auto"/>
        <w:ind w:right="366"/>
        <w:jc w:val="both"/>
      </w:pPr>
      <w:r w:rsidRPr="679C7902">
        <w:rPr>
          <w:sz w:val="24"/>
          <w:szCs w:val="24"/>
          <w:lang w:val="es"/>
        </w:rPr>
        <w:t>Este espacio se orientó a la reflexión sobre los roles de género, promoviendo la igualdad, la corresponsabilidad y la eliminación de estereotipos culturales que reproducen violencias. La metodología utilizada permitió el diálogo abierto y la construcción de alternativas para el ejercicio responsable de la masculinidad en contextos familiares, escolares y comunitarios.</w:t>
      </w:r>
    </w:p>
    <w:p w14:paraId="5D53769A" w14:textId="2BB26E1A" w:rsidR="111560F8" w:rsidRDefault="111560F8" w:rsidP="00A75CCD">
      <w:pPr>
        <w:spacing w:line="276" w:lineRule="auto"/>
        <w:ind w:right="366"/>
        <w:jc w:val="both"/>
      </w:pPr>
      <w:r w:rsidRPr="679C7902">
        <w:rPr>
          <w:sz w:val="24"/>
          <w:szCs w:val="24"/>
          <w:lang w:val="es"/>
        </w:rPr>
        <w:t xml:space="preserve"> </w:t>
      </w:r>
    </w:p>
    <w:p w14:paraId="35C61841" w14:textId="0B88C5E6" w:rsidR="111560F8" w:rsidRDefault="111560F8" w:rsidP="00A75CCD">
      <w:pPr>
        <w:spacing w:line="276" w:lineRule="auto"/>
        <w:ind w:right="366"/>
        <w:jc w:val="both"/>
      </w:pPr>
      <w:r w:rsidRPr="679C7902">
        <w:rPr>
          <w:sz w:val="24"/>
          <w:szCs w:val="24"/>
          <w:lang w:val="es"/>
        </w:rPr>
        <w:t>Impacto poblacional septiembre:</w:t>
      </w:r>
    </w:p>
    <w:p w14:paraId="5CAD5FD8" w14:textId="05DAE518" w:rsidR="111560F8" w:rsidRDefault="111560F8" w:rsidP="00A75CCD">
      <w:pPr>
        <w:spacing w:line="276" w:lineRule="auto"/>
        <w:ind w:right="366"/>
        <w:jc w:val="both"/>
      </w:pPr>
      <w:r w:rsidRPr="679C7902">
        <w:rPr>
          <w:sz w:val="24"/>
          <w:szCs w:val="24"/>
          <w:lang w:val="es"/>
        </w:rPr>
        <w:t>Niños: 29</w:t>
      </w:r>
    </w:p>
    <w:p w14:paraId="1EA6A54A" w14:textId="5D840EC5" w:rsidR="111560F8" w:rsidRDefault="111560F8" w:rsidP="00A75CCD">
      <w:pPr>
        <w:spacing w:line="276" w:lineRule="auto"/>
        <w:ind w:right="366"/>
        <w:jc w:val="both"/>
      </w:pPr>
      <w:r w:rsidRPr="679C7902">
        <w:rPr>
          <w:sz w:val="24"/>
          <w:szCs w:val="24"/>
          <w:lang w:val="es"/>
        </w:rPr>
        <w:t>Niñas: 37</w:t>
      </w:r>
    </w:p>
    <w:p w14:paraId="6CD46030" w14:textId="06231275" w:rsidR="111560F8" w:rsidRDefault="111560F8" w:rsidP="00A75CCD">
      <w:pPr>
        <w:spacing w:line="276" w:lineRule="auto"/>
        <w:ind w:right="366"/>
        <w:jc w:val="both"/>
      </w:pPr>
      <w:r w:rsidRPr="679C7902">
        <w:rPr>
          <w:sz w:val="24"/>
          <w:szCs w:val="24"/>
          <w:lang w:val="es"/>
        </w:rPr>
        <w:t>Total: 66</w:t>
      </w:r>
    </w:p>
    <w:p w14:paraId="27132E44" w14:textId="5C2CDBD5" w:rsidR="111560F8" w:rsidRDefault="111560F8" w:rsidP="00A75CCD">
      <w:pPr>
        <w:spacing w:line="276" w:lineRule="auto"/>
        <w:ind w:right="366"/>
        <w:jc w:val="both"/>
      </w:pPr>
      <w:r w:rsidRPr="679C7902">
        <w:rPr>
          <w:sz w:val="24"/>
          <w:szCs w:val="24"/>
          <w:lang w:val="es"/>
        </w:rPr>
        <w:t xml:space="preserve"> </w:t>
      </w:r>
    </w:p>
    <w:p w14:paraId="24BDEC04" w14:textId="3BBFF77B" w:rsidR="111560F8" w:rsidRDefault="111560F8" w:rsidP="00A75CCD">
      <w:pPr>
        <w:spacing w:line="276" w:lineRule="auto"/>
        <w:ind w:right="366"/>
        <w:jc w:val="both"/>
      </w:pPr>
      <w:r w:rsidRPr="679C7902">
        <w:rPr>
          <w:b/>
          <w:bCs/>
          <w:sz w:val="24"/>
          <w:szCs w:val="24"/>
          <w:lang w:val="es"/>
        </w:rPr>
        <w:t>Balance general del trimestre (julio – septiembre 2025)</w:t>
      </w:r>
    </w:p>
    <w:p w14:paraId="69FB52BA" w14:textId="76204A20" w:rsidR="111560F8" w:rsidRDefault="111560F8" w:rsidP="00A75CCD">
      <w:pPr>
        <w:spacing w:line="276" w:lineRule="auto"/>
        <w:ind w:right="366"/>
        <w:jc w:val="both"/>
      </w:pPr>
      <w:r w:rsidRPr="679C7902">
        <w:rPr>
          <w:sz w:val="24"/>
          <w:szCs w:val="24"/>
          <w:lang w:val="es"/>
        </w:rPr>
        <w:t xml:space="preserve"> </w:t>
      </w:r>
    </w:p>
    <w:p w14:paraId="1DB69269" w14:textId="33304832" w:rsidR="111560F8" w:rsidRDefault="111560F8" w:rsidP="00A75CCD">
      <w:pPr>
        <w:spacing w:line="276" w:lineRule="auto"/>
        <w:ind w:right="366"/>
        <w:jc w:val="both"/>
      </w:pPr>
      <w:r w:rsidRPr="679C7902">
        <w:rPr>
          <w:sz w:val="24"/>
          <w:szCs w:val="24"/>
        </w:rPr>
        <w:t>El tercer trimestre evidenció una participación activa y diversa en los diferentes escenarios de intervención. La estrategia logró un impacto significativo en los territorios, consolidándose como un espacio de construcción colectiva y pedagógica.</w:t>
      </w:r>
    </w:p>
    <w:p w14:paraId="53BA8B48" w14:textId="21C327F8" w:rsidR="679C7902" w:rsidRDefault="679C7902" w:rsidP="00A75CCD">
      <w:pPr>
        <w:spacing w:line="276" w:lineRule="auto"/>
        <w:ind w:right="366"/>
        <w:jc w:val="both"/>
        <w:rPr>
          <w:sz w:val="24"/>
          <w:szCs w:val="24"/>
        </w:rPr>
      </w:pPr>
    </w:p>
    <w:p w14:paraId="7E5A8A9F" w14:textId="191A22E3" w:rsidR="111560F8" w:rsidRDefault="111560F8" w:rsidP="00A75CCD">
      <w:pPr>
        <w:spacing w:line="276" w:lineRule="auto"/>
        <w:ind w:right="366"/>
        <w:jc w:val="both"/>
      </w:pPr>
      <w:bookmarkStart w:id="5" w:name="_Int_QKSP7xPB"/>
      <w:proofErr w:type="gramStart"/>
      <w:r w:rsidRPr="679C7902">
        <w:rPr>
          <w:sz w:val="24"/>
          <w:szCs w:val="24"/>
        </w:rPr>
        <w:t>Total</w:t>
      </w:r>
      <w:bookmarkEnd w:id="5"/>
      <w:proofErr w:type="gramEnd"/>
      <w:r w:rsidRPr="679C7902">
        <w:rPr>
          <w:sz w:val="24"/>
          <w:szCs w:val="24"/>
        </w:rPr>
        <w:t xml:space="preserve"> de talleres realizados: 14 Total de jornadas pedagógicas: 4 Total de niños impactados: 134 Total de niñas impactadas: 128.</w:t>
      </w:r>
    </w:p>
    <w:p w14:paraId="030D63A2" w14:textId="6E031810" w:rsidR="111560F8" w:rsidRDefault="111560F8" w:rsidP="00A75CCD">
      <w:pPr>
        <w:spacing w:line="276" w:lineRule="auto"/>
        <w:ind w:right="366"/>
        <w:jc w:val="both"/>
      </w:pPr>
      <w:r w:rsidRPr="679C7902">
        <w:rPr>
          <w:sz w:val="24"/>
          <w:szCs w:val="24"/>
          <w:lang w:val="es"/>
        </w:rPr>
        <w:t xml:space="preserve"> </w:t>
      </w:r>
    </w:p>
    <w:p w14:paraId="491D1D32" w14:textId="7DAA8D13" w:rsidR="111560F8" w:rsidRDefault="111560F8" w:rsidP="00A75CCD">
      <w:pPr>
        <w:pStyle w:val="Ttulo3"/>
        <w:spacing w:before="39" w:after="0" w:line="276" w:lineRule="auto"/>
        <w:ind w:left="7" w:right="4"/>
        <w:jc w:val="both"/>
        <w:rPr>
          <w:rFonts w:ascii="Arial" w:eastAsia="Arial" w:hAnsi="Arial" w:cs="Arial"/>
          <w:b/>
          <w:bCs/>
          <w:color w:val="auto"/>
          <w:sz w:val="24"/>
          <w:szCs w:val="24"/>
          <w:lang w:val="es"/>
        </w:rPr>
      </w:pPr>
      <w:r w:rsidRPr="679C7902">
        <w:rPr>
          <w:rFonts w:ascii="Arial" w:eastAsia="Arial" w:hAnsi="Arial" w:cs="Arial"/>
          <w:b/>
          <w:bCs/>
          <w:color w:val="auto"/>
          <w:sz w:val="24"/>
          <w:szCs w:val="24"/>
          <w:lang w:val="es"/>
        </w:rPr>
        <w:t>Población total impactada: 262 participantes</w:t>
      </w:r>
    </w:p>
    <w:p w14:paraId="0DEE3B22" w14:textId="59A4CE33" w:rsidR="111560F8" w:rsidRDefault="111560F8" w:rsidP="00A75CCD">
      <w:pPr>
        <w:spacing w:line="276" w:lineRule="auto"/>
        <w:ind w:right="366"/>
        <w:jc w:val="both"/>
        <w:rPr>
          <w:sz w:val="24"/>
          <w:szCs w:val="24"/>
          <w:lang w:val="es"/>
        </w:rPr>
      </w:pPr>
      <w:r w:rsidRPr="679C7902">
        <w:rPr>
          <w:sz w:val="24"/>
          <w:szCs w:val="24"/>
          <w:lang w:val="es"/>
        </w:rPr>
        <w:t xml:space="preserve"> </w:t>
      </w:r>
    </w:p>
    <w:p w14:paraId="6585B743" w14:textId="613691B3" w:rsidR="111560F8" w:rsidRDefault="111560F8" w:rsidP="00A75CCD">
      <w:pPr>
        <w:pStyle w:val="Ttulo3"/>
        <w:spacing w:before="84" w:after="0" w:line="276" w:lineRule="auto"/>
        <w:ind w:left="2"/>
        <w:jc w:val="both"/>
        <w:rPr>
          <w:rFonts w:ascii="Arial" w:eastAsia="Arial" w:hAnsi="Arial" w:cs="Arial"/>
          <w:color w:val="auto"/>
          <w:sz w:val="24"/>
          <w:szCs w:val="24"/>
          <w:lang w:val="es"/>
        </w:rPr>
      </w:pPr>
      <w:r w:rsidRPr="679C7902">
        <w:rPr>
          <w:rFonts w:ascii="Arial" w:eastAsia="Arial" w:hAnsi="Arial" w:cs="Arial"/>
          <w:b/>
          <w:bCs/>
          <w:color w:val="auto"/>
          <w:sz w:val="24"/>
          <w:szCs w:val="24"/>
          <w:lang w:val="es"/>
        </w:rPr>
        <w:t xml:space="preserve">Ilustración 2: </w:t>
      </w:r>
      <w:r w:rsidRPr="679C7902">
        <w:rPr>
          <w:rFonts w:ascii="Arial" w:eastAsia="Arial" w:hAnsi="Arial" w:cs="Arial"/>
          <w:color w:val="auto"/>
          <w:sz w:val="24"/>
          <w:szCs w:val="24"/>
          <w:lang w:val="es"/>
        </w:rPr>
        <w:t>Soporte de cumplimiento</w:t>
      </w:r>
    </w:p>
    <w:p w14:paraId="73A4CD64" w14:textId="5E9F11E3" w:rsidR="679C7902" w:rsidRDefault="679C7902" w:rsidP="00A75CCD">
      <w:pPr>
        <w:spacing w:line="276" w:lineRule="auto"/>
        <w:jc w:val="both"/>
        <w:rPr>
          <w:lang w:val="es"/>
        </w:rPr>
      </w:pPr>
    </w:p>
    <w:p w14:paraId="377BDFC1" w14:textId="61D15DCE" w:rsidR="111560F8" w:rsidRDefault="111560F8" w:rsidP="00A75CCD">
      <w:pPr>
        <w:spacing w:line="276" w:lineRule="auto"/>
        <w:jc w:val="both"/>
      </w:pPr>
      <w:r>
        <w:rPr>
          <w:noProof/>
        </w:rPr>
        <w:lastRenderedPageBreak/>
        <w:drawing>
          <wp:inline distT="0" distB="0" distL="0" distR="0" wp14:anchorId="2B3DD303" wp14:editId="5B6D8DC8">
            <wp:extent cx="3873357" cy="4871740"/>
            <wp:effectExtent l="0" t="0" r="0" b="0"/>
            <wp:docPr id="1486926776"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926776" name=""/>
                    <pic:cNvPicPr/>
                  </pic:nvPicPr>
                  <pic:blipFill>
                    <a:blip r:embed="rId14">
                      <a:extLst>
                        <a:ext uri="{28A0092B-C50C-407E-A947-70E740481C1C}">
                          <a14:useLocalDpi xmlns:a14="http://schemas.microsoft.com/office/drawing/2010/main"/>
                        </a:ext>
                      </a:extLst>
                    </a:blip>
                    <a:stretch>
                      <a:fillRect/>
                    </a:stretch>
                  </pic:blipFill>
                  <pic:spPr>
                    <a:xfrm>
                      <a:off x="0" y="0"/>
                      <a:ext cx="3873357" cy="4871740"/>
                    </a:xfrm>
                    <a:prstGeom prst="rect">
                      <a:avLst/>
                    </a:prstGeom>
                  </pic:spPr>
                </pic:pic>
              </a:graphicData>
            </a:graphic>
          </wp:inline>
        </w:drawing>
      </w:r>
    </w:p>
    <w:p w14:paraId="7299B20D" w14:textId="0E43E32C" w:rsidR="679C7902" w:rsidRDefault="679C7902" w:rsidP="00A75CCD">
      <w:pPr>
        <w:spacing w:line="276" w:lineRule="auto"/>
        <w:jc w:val="both"/>
        <w:rPr>
          <w:lang w:val="es"/>
        </w:rPr>
      </w:pPr>
    </w:p>
    <w:p w14:paraId="67238BE1" w14:textId="75BD4F2E" w:rsidR="679C7902" w:rsidRDefault="679C7902" w:rsidP="00A75CCD">
      <w:pPr>
        <w:spacing w:line="276" w:lineRule="auto"/>
        <w:jc w:val="both"/>
        <w:rPr>
          <w:lang w:val="es"/>
        </w:rPr>
      </w:pPr>
    </w:p>
    <w:p w14:paraId="18A13EAA" w14:textId="4D203883" w:rsidR="111560F8" w:rsidRDefault="111560F8" w:rsidP="00A75CCD">
      <w:pPr>
        <w:spacing w:line="276" w:lineRule="auto"/>
        <w:jc w:val="both"/>
        <w:rPr>
          <w:lang w:val="es"/>
        </w:rPr>
      </w:pPr>
      <w:r w:rsidRPr="679C7902">
        <w:rPr>
          <w:rFonts w:ascii="Arial" w:eastAsia="Arial" w:hAnsi="Arial" w:cs="Arial"/>
          <w:b/>
          <w:bCs/>
          <w:sz w:val="20"/>
          <w:szCs w:val="20"/>
          <w:lang w:val="es"/>
        </w:rPr>
        <w:t xml:space="preserve">Fuente: </w:t>
      </w:r>
      <w:r w:rsidRPr="679C7902">
        <w:rPr>
          <w:sz w:val="20"/>
          <w:szCs w:val="20"/>
          <w:lang w:val="es"/>
        </w:rPr>
        <w:t>Subdirección de Promoción de la Participación</w:t>
      </w:r>
    </w:p>
    <w:p w14:paraId="0E87AADD" w14:textId="33866BD2" w:rsidR="679C7902" w:rsidRDefault="679C7902" w:rsidP="00A75CCD">
      <w:pPr>
        <w:spacing w:line="276" w:lineRule="auto"/>
        <w:jc w:val="both"/>
        <w:rPr>
          <w:sz w:val="20"/>
          <w:szCs w:val="20"/>
          <w:lang w:val="es"/>
        </w:rPr>
      </w:pPr>
    </w:p>
    <w:p w14:paraId="6A167668" w14:textId="12F60110" w:rsidR="679C7902" w:rsidRDefault="679C7902" w:rsidP="00A75CCD">
      <w:pPr>
        <w:spacing w:line="276" w:lineRule="auto"/>
        <w:jc w:val="both"/>
        <w:rPr>
          <w:sz w:val="20"/>
          <w:szCs w:val="20"/>
          <w:lang w:val="es"/>
        </w:rPr>
      </w:pPr>
    </w:p>
    <w:p w14:paraId="56ED8221" w14:textId="57018971" w:rsidR="111560F8" w:rsidRDefault="111560F8" w:rsidP="00A75CCD">
      <w:pPr>
        <w:pStyle w:val="Ttulo2"/>
        <w:spacing w:before="1" w:line="276" w:lineRule="auto"/>
        <w:ind w:left="0"/>
        <w:jc w:val="both"/>
      </w:pPr>
      <w:r w:rsidRPr="679C7902">
        <w:rPr>
          <w:lang w:val="es"/>
        </w:rPr>
        <w:t xml:space="preserve">PROYECCIÓN DE LOGROS PARA AÑO 2026 </w:t>
      </w:r>
    </w:p>
    <w:p w14:paraId="5BBC4D79" w14:textId="73229AA6" w:rsidR="111560F8" w:rsidRDefault="111560F8" w:rsidP="00A75CCD">
      <w:pPr>
        <w:spacing w:before="276" w:line="276" w:lineRule="auto"/>
        <w:ind w:right="192"/>
        <w:jc w:val="both"/>
      </w:pPr>
      <w:r w:rsidRPr="679C7902">
        <w:rPr>
          <w:sz w:val="24"/>
          <w:szCs w:val="24"/>
          <w:lang w:val="es"/>
        </w:rPr>
        <w:t>Con base en los informes del segundo y tercer trimestre de 2025, la Estrategia Casa de Experiencias proyecta para el año 2026 un fortalecimiento integral de sus líneas pedagógicas, el incremento del alcance territorial y poblacional, la implementación de herramientas digitales innovadoras y la consolidación de alianzas estratégicas interinstitucionales. El presente documento presenta los principales logros esperados y la proyección presupuestal para el año 2026.</w:t>
      </w:r>
    </w:p>
    <w:p w14:paraId="0BFD74F2" w14:textId="16E61B45" w:rsidR="111560F8" w:rsidRDefault="111560F8" w:rsidP="00A75CCD">
      <w:pPr>
        <w:spacing w:line="276" w:lineRule="auto"/>
        <w:jc w:val="both"/>
      </w:pPr>
      <w:r w:rsidRPr="679C7902">
        <w:rPr>
          <w:rFonts w:ascii="Arial" w:eastAsia="Arial" w:hAnsi="Arial" w:cs="Arial"/>
          <w:b/>
          <w:bCs/>
          <w:sz w:val="24"/>
          <w:szCs w:val="24"/>
          <w:lang w:val="es"/>
        </w:rPr>
        <w:t xml:space="preserve"> </w:t>
      </w:r>
    </w:p>
    <w:p w14:paraId="46838266" w14:textId="33E5D88D" w:rsidR="111560F8" w:rsidRDefault="111560F8" w:rsidP="00A75CCD">
      <w:pPr>
        <w:pStyle w:val="Prrafodelista"/>
        <w:numPr>
          <w:ilvl w:val="0"/>
          <w:numId w:val="2"/>
        </w:numPr>
        <w:spacing w:line="276" w:lineRule="auto"/>
        <w:ind w:right="201"/>
        <w:jc w:val="both"/>
        <w:rPr>
          <w:sz w:val="24"/>
          <w:szCs w:val="24"/>
          <w:lang w:val="es"/>
        </w:rPr>
      </w:pPr>
      <w:r w:rsidRPr="679C7902">
        <w:rPr>
          <w:sz w:val="24"/>
          <w:szCs w:val="24"/>
          <w:lang w:val="es"/>
        </w:rPr>
        <w:t xml:space="preserve">Ampliación del alcance territorial y poblacional: Incrementar el número de localidades </w:t>
      </w:r>
      <w:r w:rsidRPr="679C7902">
        <w:rPr>
          <w:sz w:val="24"/>
          <w:szCs w:val="24"/>
          <w:lang w:val="es"/>
        </w:rPr>
        <w:lastRenderedPageBreak/>
        <w:t>intervenidas de 6 a 10 y aumentar la población beneficiaria en un 35%, alcanzando cerca de 1.445 niños, niñas y adolescentes.</w:t>
      </w:r>
    </w:p>
    <w:p w14:paraId="3C329E1E" w14:textId="40BD17D5" w:rsidR="111560F8" w:rsidRDefault="111560F8" w:rsidP="00A75CCD">
      <w:pPr>
        <w:pStyle w:val="Prrafodelista"/>
        <w:numPr>
          <w:ilvl w:val="0"/>
          <w:numId w:val="2"/>
        </w:numPr>
        <w:spacing w:line="276" w:lineRule="auto"/>
        <w:ind w:right="199"/>
        <w:jc w:val="both"/>
        <w:rPr>
          <w:sz w:val="24"/>
          <w:szCs w:val="24"/>
          <w:lang w:val="es"/>
        </w:rPr>
      </w:pPr>
      <w:r w:rsidRPr="679C7902">
        <w:rPr>
          <w:sz w:val="24"/>
          <w:szCs w:val="24"/>
          <w:lang w:val="es"/>
        </w:rPr>
        <w:t>Innovación metodológica y digital: Implementar una plataforma virtual de experiencias pedagógicas, desarrollar contenidos audiovisuales educativos y utilizar herramientas de realidad aumentada en los talleres.</w:t>
      </w:r>
    </w:p>
    <w:p w14:paraId="67948620" w14:textId="3D8B6B7D" w:rsidR="111560F8" w:rsidRDefault="111560F8" w:rsidP="00A75CCD">
      <w:pPr>
        <w:pStyle w:val="Prrafodelista"/>
        <w:numPr>
          <w:ilvl w:val="0"/>
          <w:numId w:val="2"/>
        </w:numPr>
        <w:spacing w:line="276" w:lineRule="auto"/>
        <w:ind w:right="200"/>
        <w:jc w:val="both"/>
        <w:rPr>
          <w:sz w:val="24"/>
          <w:szCs w:val="24"/>
          <w:lang w:val="es"/>
        </w:rPr>
      </w:pPr>
      <w:r w:rsidRPr="679C7902">
        <w:rPr>
          <w:sz w:val="24"/>
          <w:szCs w:val="24"/>
          <w:lang w:val="es"/>
        </w:rPr>
        <w:t>Fortalecimiento temático: Consolidar las líneas de cambio climático, ciberseguridad, salud sexual, nuevas masculinidades y liderazgo juvenil, incluyendo nuevas temáticas como economía circular, derechos digitales y cultura de paz.</w:t>
      </w:r>
    </w:p>
    <w:p w14:paraId="62ACC88F" w14:textId="756E5180" w:rsidR="111560F8" w:rsidRDefault="111560F8" w:rsidP="00A75CCD">
      <w:pPr>
        <w:pStyle w:val="Prrafodelista"/>
        <w:numPr>
          <w:ilvl w:val="0"/>
          <w:numId w:val="2"/>
        </w:numPr>
        <w:spacing w:line="276" w:lineRule="auto"/>
        <w:ind w:right="200"/>
        <w:jc w:val="both"/>
        <w:rPr>
          <w:sz w:val="24"/>
          <w:szCs w:val="24"/>
          <w:lang w:val="es"/>
        </w:rPr>
      </w:pPr>
      <w:r w:rsidRPr="679C7902">
        <w:rPr>
          <w:sz w:val="24"/>
          <w:szCs w:val="24"/>
          <w:lang w:val="es"/>
        </w:rPr>
        <w:t>Enfoque diferencial y de género: Ampliar el programa 'Masculinidades en transformación' y crear un módulo para niñas líderes enfocado en empoderamiento, STEM y liderazgo social.</w:t>
      </w:r>
    </w:p>
    <w:p w14:paraId="3E30A19D" w14:textId="195E3008" w:rsidR="111560F8" w:rsidRDefault="111560F8" w:rsidP="00A75CCD">
      <w:pPr>
        <w:pStyle w:val="Prrafodelista"/>
        <w:numPr>
          <w:ilvl w:val="0"/>
          <w:numId w:val="2"/>
        </w:numPr>
        <w:spacing w:line="276" w:lineRule="auto"/>
        <w:ind w:right="201"/>
        <w:jc w:val="both"/>
        <w:rPr>
          <w:sz w:val="24"/>
          <w:szCs w:val="24"/>
          <w:lang w:val="es"/>
        </w:rPr>
      </w:pPr>
      <w:r w:rsidRPr="679C7902">
        <w:rPr>
          <w:sz w:val="24"/>
          <w:szCs w:val="24"/>
          <w:lang w:val="es"/>
        </w:rPr>
        <w:t>Evaluación de impacto: Aplicar una línea base de indicadores sociales y publicar un informe anual de impacto 2026 con resultados cualitativos y cuantitativos.</w:t>
      </w:r>
    </w:p>
    <w:p w14:paraId="7647D585" w14:textId="7FD3702B" w:rsidR="111560F8" w:rsidRDefault="111560F8" w:rsidP="00A75CCD">
      <w:pPr>
        <w:spacing w:line="276" w:lineRule="auto"/>
        <w:ind w:left="720" w:right="201" w:hanging="360"/>
        <w:jc w:val="both"/>
      </w:pPr>
      <w:r w:rsidRPr="679C7902">
        <w:rPr>
          <w:sz w:val="24"/>
          <w:szCs w:val="24"/>
          <w:lang w:val="es"/>
        </w:rPr>
        <w:t xml:space="preserve"> </w:t>
      </w:r>
    </w:p>
    <w:p w14:paraId="7FF8418B" w14:textId="756CE694" w:rsidR="111560F8" w:rsidRDefault="111560F8" w:rsidP="00A75CCD">
      <w:pPr>
        <w:pStyle w:val="Ttulo3"/>
        <w:spacing w:before="0" w:after="0" w:line="276" w:lineRule="auto"/>
        <w:ind w:left="338"/>
        <w:jc w:val="both"/>
        <w:rPr>
          <w:rFonts w:ascii="Arial" w:eastAsia="Arial" w:hAnsi="Arial" w:cs="Arial"/>
          <w:b/>
          <w:bCs/>
          <w:color w:val="auto"/>
          <w:sz w:val="24"/>
          <w:szCs w:val="24"/>
          <w:lang w:val="es"/>
        </w:rPr>
      </w:pPr>
      <w:r w:rsidRPr="679C7902">
        <w:rPr>
          <w:rFonts w:ascii="Arial" w:eastAsia="Arial" w:hAnsi="Arial" w:cs="Arial"/>
          <w:b/>
          <w:bCs/>
          <w:color w:val="auto"/>
          <w:sz w:val="24"/>
          <w:szCs w:val="24"/>
          <w:lang w:val="es"/>
        </w:rPr>
        <w:t>Indicadores Meta 2026</w:t>
      </w:r>
    </w:p>
    <w:p w14:paraId="7205B063" w14:textId="02999369" w:rsidR="111560F8" w:rsidRDefault="111560F8" w:rsidP="00A75CCD">
      <w:pPr>
        <w:spacing w:before="46" w:line="276" w:lineRule="auto"/>
        <w:jc w:val="both"/>
      </w:pPr>
      <w:r w:rsidRPr="679C7902">
        <w:rPr>
          <w:rFonts w:ascii="Arial" w:eastAsia="Arial" w:hAnsi="Arial" w:cs="Arial"/>
          <w:b/>
          <w:bCs/>
          <w:sz w:val="20"/>
          <w:szCs w:val="20"/>
          <w:lang w:val="es"/>
        </w:rPr>
        <w:t xml:space="preserve"> </w:t>
      </w:r>
    </w:p>
    <w:tbl>
      <w:tblPr>
        <w:tblStyle w:val="Tablaconcuadrcula"/>
        <w:tblW w:w="0" w:type="auto"/>
        <w:tblLayout w:type="fixed"/>
        <w:tblLook w:val="01E0" w:firstRow="1" w:lastRow="1" w:firstColumn="1" w:lastColumn="1" w:noHBand="0" w:noVBand="0"/>
      </w:tblPr>
      <w:tblGrid>
        <w:gridCol w:w="3361"/>
        <w:gridCol w:w="3361"/>
        <w:gridCol w:w="3359"/>
      </w:tblGrid>
      <w:tr w:rsidR="679C7902" w14:paraId="3D230E91" w14:textId="77777777" w:rsidTr="679C7902">
        <w:trPr>
          <w:trHeight w:val="255"/>
        </w:trPr>
        <w:tc>
          <w:tcPr>
            <w:tcW w:w="3361"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36C0A" w:themeFill="accent6" w:themeFillShade="BF"/>
            <w:tcMar>
              <w:left w:w="108" w:type="dxa"/>
              <w:right w:w="108" w:type="dxa"/>
            </w:tcMar>
            <w:vAlign w:val="center"/>
          </w:tcPr>
          <w:p w14:paraId="5872885A" w14:textId="6EDE3261" w:rsidR="679C7902" w:rsidRDefault="679C7902" w:rsidP="00A75CCD">
            <w:pPr>
              <w:spacing w:before="2" w:line="276" w:lineRule="auto"/>
              <w:ind w:left="107"/>
              <w:jc w:val="both"/>
            </w:pPr>
            <w:r w:rsidRPr="679C7902">
              <w:rPr>
                <w:lang w:val="es"/>
              </w:rPr>
              <w:t>Indicador</w:t>
            </w:r>
          </w:p>
        </w:tc>
        <w:tc>
          <w:tcPr>
            <w:tcW w:w="3361"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36C0A" w:themeFill="accent6" w:themeFillShade="BF"/>
            <w:tcMar>
              <w:left w:w="108" w:type="dxa"/>
              <w:right w:w="108" w:type="dxa"/>
            </w:tcMar>
            <w:vAlign w:val="center"/>
          </w:tcPr>
          <w:p w14:paraId="4A4A3BE0" w14:textId="62826280" w:rsidR="679C7902" w:rsidRDefault="679C7902" w:rsidP="00A75CCD">
            <w:pPr>
              <w:spacing w:before="2" w:line="276" w:lineRule="auto"/>
              <w:ind w:left="107"/>
              <w:jc w:val="both"/>
            </w:pPr>
            <w:r w:rsidRPr="679C7902">
              <w:rPr>
                <w:lang w:val="es"/>
              </w:rPr>
              <w:t>Meta 2025</w:t>
            </w:r>
          </w:p>
        </w:tc>
        <w:tc>
          <w:tcPr>
            <w:tcW w:w="3359"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36C0A" w:themeFill="accent6" w:themeFillShade="BF"/>
            <w:tcMar>
              <w:left w:w="108" w:type="dxa"/>
              <w:right w:w="108" w:type="dxa"/>
            </w:tcMar>
            <w:vAlign w:val="center"/>
          </w:tcPr>
          <w:p w14:paraId="76F162FD" w14:textId="5C2EEC93" w:rsidR="679C7902" w:rsidRDefault="679C7902" w:rsidP="00A75CCD">
            <w:pPr>
              <w:spacing w:before="2" w:line="276" w:lineRule="auto"/>
              <w:ind w:left="106"/>
              <w:jc w:val="both"/>
            </w:pPr>
            <w:r w:rsidRPr="679C7902">
              <w:rPr>
                <w:lang w:val="es"/>
              </w:rPr>
              <w:t>Meta 2026</w:t>
            </w:r>
          </w:p>
        </w:tc>
      </w:tr>
      <w:tr w:rsidR="679C7902" w14:paraId="6C6745A7" w14:textId="77777777" w:rsidTr="679C7902">
        <w:trPr>
          <w:trHeight w:val="255"/>
        </w:trPr>
        <w:tc>
          <w:tcPr>
            <w:tcW w:w="336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7E3AAC51" w14:textId="1006C554" w:rsidR="679C7902" w:rsidRDefault="679C7902" w:rsidP="00A75CCD">
            <w:pPr>
              <w:spacing w:line="276" w:lineRule="auto"/>
              <w:ind w:left="107"/>
              <w:jc w:val="both"/>
            </w:pPr>
            <w:r w:rsidRPr="679C7902">
              <w:rPr>
                <w:lang w:val="es"/>
              </w:rPr>
              <w:t>Talleres realizados</w:t>
            </w:r>
          </w:p>
        </w:tc>
        <w:tc>
          <w:tcPr>
            <w:tcW w:w="336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336C061E" w14:textId="30878A4C" w:rsidR="679C7902" w:rsidRDefault="679C7902" w:rsidP="00A75CCD">
            <w:pPr>
              <w:spacing w:line="276" w:lineRule="auto"/>
              <w:ind w:left="107"/>
              <w:jc w:val="both"/>
            </w:pPr>
            <w:r w:rsidRPr="679C7902">
              <w:rPr>
                <w:lang w:val="es"/>
              </w:rPr>
              <w:t>30</w:t>
            </w:r>
          </w:p>
        </w:tc>
        <w:tc>
          <w:tcPr>
            <w:tcW w:w="3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358329F2" w14:textId="171E168D" w:rsidR="679C7902" w:rsidRDefault="679C7902" w:rsidP="00A75CCD">
            <w:pPr>
              <w:spacing w:line="276" w:lineRule="auto"/>
              <w:ind w:left="106"/>
              <w:jc w:val="both"/>
            </w:pPr>
            <w:r w:rsidRPr="679C7902">
              <w:rPr>
                <w:lang w:val="es"/>
              </w:rPr>
              <w:t>40</w:t>
            </w:r>
          </w:p>
        </w:tc>
      </w:tr>
      <w:tr w:rsidR="679C7902" w14:paraId="2856B5F2" w14:textId="77777777" w:rsidTr="679C7902">
        <w:trPr>
          <w:trHeight w:val="255"/>
        </w:trPr>
        <w:tc>
          <w:tcPr>
            <w:tcW w:w="336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55330320" w14:textId="5AD38735" w:rsidR="679C7902" w:rsidRDefault="679C7902" w:rsidP="00A75CCD">
            <w:pPr>
              <w:spacing w:line="276" w:lineRule="auto"/>
              <w:ind w:left="107"/>
              <w:jc w:val="both"/>
            </w:pPr>
            <w:r w:rsidRPr="679C7902">
              <w:rPr>
                <w:lang w:val="es"/>
              </w:rPr>
              <w:t>Jornadas pedagógicas</w:t>
            </w:r>
          </w:p>
        </w:tc>
        <w:tc>
          <w:tcPr>
            <w:tcW w:w="336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7E293367" w14:textId="065919F6" w:rsidR="679C7902" w:rsidRDefault="679C7902" w:rsidP="00A75CCD">
            <w:pPr>
              <w:spacing w:line="276" w:lineRule="auto"/>
              <w:ind w:left="107"/>
              <w:jc w:val="both"/>
            </w:pPr>
            <w:r w:rsidRPr="679C7902">
              <w:rPr>
                <w:lang w:val="es"/>
              </w:rPr>
              <w:t>6</w:t>
            </w:r>
          </w:p>
        </w:tc>
        <w:tc>
          <w:tcPr>
            <w:tcW w:w="3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0D678A70" w14:textId="712CF148" w:rsidR="679C7902" w:rsidRDefault="679C7902" w:rsidP="00A75CCD">
            <w:pPr>
              <w:spacing w:line="276" w:lineRule="auto"/>
              <w:ind w:left="106"/>
              <w:jc w:val="both"/>
            </w:pPr>
            <w:r w:rsidRPr="679C7902">
              <w:rPr>
                <w:lang w:val="es"/>
              </w:rPr>
              <w:t>10</w:t>
            </w:r>
          </w:p>
        </w:tc>
      </w:tr>
      <w:tr w:rsidR="679C7902" w14:paraId="2C59C4D1" w14:textId="77777777" w:rsidTr="679C7902">
        <w:trPr>
          <w:trHeight w:val="510"/>
        </w:trPr>
        <w:tc>
          <w:tcPr>
            <w:tcW w:w="336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653C0780" w14:textId="3C48938E" w:rsidR="679C7902" w:rsidRDefault="679C7902" w:rsidP="00A75CCD">
            <w:pPr>
              <w:spacing w:line="276" w:lineRule="auto"/>
              <w:ind w:left="107" w:right="105"/>
              <w:jc w:val="both"/>
            </w:pPr>
            <w:r w:rsidRPr="679C7902">
              <w:rPr>
                <w:lang w:val="es"/>
              </w:rPr>
              <w:t>Niños, niñas y adolescentes impactados</w:t>
            </w:r>
          </w:p>
        </w:tc>
        <w:tc>
          <w:tcPr>
            <w:tcW w:w="336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4473FA24" w14:textId="1FF0B748" w:rsidR="679C7902" w:rsidRDefault="679C7902" w:rsidP="00A75CCD">
            <w:pPr>
              <w:spacing w:line="276" w:lineRule="auto"/>
              <w:ind w:left="107"/>
              <w:jc w:val="both"/>
            </w:pPr>
            <w:r w:rsidRPr="679C7902">
              <w:rPr>
                <w:lang w:val="es"/>
              </w:rPr>
              <w:t>1.070</w:t>
            </w:r>
          </w:p>
        </w:tc>
        <w:tc>
          <w:tcPr>
            <w:tcW w:w="3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3971DF2C" w14:textId="678DF38F" w:rsidR="679C7902" w:rsidRDefault="679C7902" w:rsidP="00A75CCD">
            <w:pPr>
              <w:spacing w:line="276" w:lineRule="auto"/>
              <w:ind w:left="106"/>
              <w:jc w:val="both"/>
            </w:pPr>
            <w:r w:rsidRPr="679C7902">
              <w:rPr>
                <w:lang w:val="es"/>
              </w:rPr>
              <w:t>1.445</w:t>
            </w:r>
          </w:p>
        </w:tc>
      </w:tr>
      <w:tr w:rsidR="679C7902" w14:paraId="604B60C8" w14:textId="77777777" w:rsidTr="679C7902">
        <w:trPr>
          <w:trHeight w:val="255"/>
        </w:trPr>
        <w:tc>
          <w:tcPr>
            <w:tcW w:w="336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513A3097" w14:textId="7B5B3235" w:rsidR="679C7902" w:rsidRDefault="679C7902" w:rsidP="00A75CCD">
            <w:pPr>
              <w:spacing w:line="276" w:lineRule="auto"/>
              <w:ind w:left="107"/>
              <w:jc w:val="both"/>
            </w:pPr>
            <w:r w:rsidRPr="679C7902">
              <w:rPr>
                <w:lang w:val="es"/>
              </w:rPr>
              <w:t>Localidades intervenidas</w:t>
            </w:r>
          </w:p>
        </w:tc>
        <w:tc>
          <w:tcPr>
            <w:tcW w:w="336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1D4A4AF4" w14:textId="43E9A9D0" w:rsidR="679C7902" w:rsidRDefault="679C7902" w:rsidP="00A75CCD">
            <w:pPr>
              <w:spacing w:line="276" w:lineRule="auto"/>
              <w:ind w:left="107"/>
              <w:jc w:val="both"/>
            </w:pPr>
            <w:r w:rsidRPr="679C7902">
              <w:rPr>
                <w:lang w:val="es"/>
              </w:rPr>
              <w:t>6</w:t>
            </w:r>
          </w:p>
        </w:tc>
        <w:tc>
          <w:tcPr>
            <w:tcW w:w="3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2F528945" w14:textId="466A2BA7" w:rsidR="679C7902" w:rsidRDefault="679C7902" w:rsidP="00A75CCD">
            <w:pPr>
              <w:spacing w:line="276" w:lineRule="auto"/>
              <w:ind w:left="106"/>
              <w:jc w:val="both"/>
            </w:pPr>
            <w:r w:rsidRPr="679C7902">
              <w:rPr>
                <w:lang w:val="es"/>
              </w:rPr>
              <w:t>10</w:t>
            </w:r>
          </w:p>
        </w:tc>
      </w:tr>
      <w:tr w:rsidR="679C7902" w14:paraId="5DD54923" w14:textId="77777777" w:rsidTr="679C7902">
        <w:trPr>
          <w:trHeight w:val="510"/>
        </w:trPr>
        <w:tc>
          <w:tcPr>
            <w:tcW w:w="336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36669D73" w14:textId="04FE89EF" w:rsidR="679C7902" w:rsidRDefault="679C7902" w:rsidP="00A75CCD">
            <w:pPr>
              <w:spacing w:line="276" w:lineRule="auto"/>
              <w:ind w:left="107"/>
              <w:jc w:val="both"/>
            </w:pPr>
            <w:r w:rsidRPr="679C7902">
              <w:rPr>
                <w:lang w:val="es"/>
              </w:rPr>
              <w:t>Nuevas alianzas institucionales</w:t>
            </w:r>
          </w:p>
        </w:tc>
        <w:tc>
          <w:tcPr>
            <w:tcW w:w="336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0178049E" w14:textId="4899D08F" w:rsidR="679C7902" w:rsidRDefault="679C7902" w:rsidP="00A75CCD">
            <w:pPr>
              <w:spacing w:line="276" w:lineRule="auto"/>
              <w:ind w:left="107"/>
              <w:jc w:val="both"/>
            </w:pPr>
            <w:r w:rsidRPr="679C7902">
              <w:rPr>
                <w:lang w:val="es"/>
              </w:rPr>
              <w:t>3</w:t>
            </w:r>
          </w:p>
        </w:tc>
        <w:tc>
          <w:tcPr>
            <w:tcW w:w="3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35E083D7" w14:textId="793BAB19" w:rsidR="679C7902" w:rsidRDefault="679C7902" w:rsidP="00A75CCD">
            <w:pPr>
              <w:spacing w:line="276" w:lineRule="auto"/>
              <w:ind w:left="106"/>
              <w:jc w:val="both"/>
            </w:pPr>
            <w:r w:rsidRPr="679C7902">
              <w:rPr>
                <w:lang w:val="es"/>
              </w:rPr>
              <w:t>8</w:t>
            </w:r>
          </w:p>
        </w:tc>
      </w:tr>
      <w:tr w:rsidR="679C7902" w14:paraId="3D162A01" w14:textId="77777777" w:rsidTr="679C7902">
        <w:trPr>
          <w:trHeight w:val="510"/>
        </w:trPr>
        <w:tc>
          <w:tcPr>
            <w:tcW w:w="336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725AD9A2" w14:textId="6BA115DF" w:rsidR="679C7902" w:rsidRDefault="679C7902" w:rsidP="00A75CCD">
            <w:pPr>
              <w:spacing w:line="276" w:lineRule="auto"/>
              <w:ind w:left="107"/>
              <w:jc w:val="both"/>
            </w:pPr>
            <w:r w:rsidRPr="679C7902">
              <w:rPr>
                <w:lang w:val="es"/>
              </w:rPr>
              <w:t>Producción de materiales audiovisuales</w:t>
            </w:r>
          </w:p>
        </w:tc>
        <w:tc>
          <w:tcPr>
            <w:tcW w:w="336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703C9FBF" w14:textId="3B0C7BDE" w:rsidR="679C7902" w:rsidRDefault="679C7902" w:rsidP="00A75CCD">
            <w:pPr>
              <w:spacing w:line="276" w:lineRule="auto"/>
              <w:ind w:left="107"/>
              <w:jc w:val="both"/>
            </w:pPr>
            <w:r w:rsidRPr="679C7902">
              <w:rPr>
                <w:lang w:val="es"/>
              </w:rPr>
              <w:t>0</w:t>
            </w:r>
          </w:p>
        </w:tc>
        <w:tc>
          <w:tcPr>
            <w:tcW w:w="3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093984E3" w14:textId="18786FB1" w:rsidR="679C7902" w:rsidRDefault="679C7902" w:rsidP="00A75CCD">
            <w:pPr>
              <w:spacing w:line="276" w:lineRule="auto"/>
              <w:ind w:left="106"/>
              <w:jc w:val="both"/>
            </w:pPr>
            <w:r w:rsidRPr="679C7902">
              <w:rPr>
                <w:lang w:val="es"/>
              </w:rPr>
              <w:t>10 cápsulas educativas</w:t>
            </w:r>
          </w:p>
        </w:tc>
      </w:tr>
      <w:tr w:rsidR="679C7902" w14:paraId="64E51308" w14:textId="77777777" w:rsidTr="679C7902">
        <w:trPr>
          <w:trHeight w:val="510"/>
        </w:trPr>
        <w:tc>
          <w:tcPr>
            <w:tcW w:w="336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66535070" w14:textId="1FB7749E" w:rsidR="679C7902" w:rsidRDefault="679C7902" w:rsidP="00A75CCD">
            <w:pPr>
              <w:spacing w:line="276" w:lineRule="auto"/>
              <w:ind w:left="107"/>
              <w:jc w:val="both"/>
            </w:pPr>
            <w:r w:rsidRPr="679C7902">
              <w:rPr>
                <w:lang w:val="es"/>
              </w:rPr>
              <w:t>Implementación de plataforma digital</w:t>
            </w:r>
          </w:p>
        </w:tc>
        <w:tc>
          <w:tcPr>
            <w:tcW w:w="3361"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38ACC9CE" w14:textId="71D51FAE" w:rsidR="679C7902" w:rsidRDefault="679C7902" w:rsidP="00A75CCD">
            <w:pPr>
              <w:spacing w:line="276" w:lineRule="auto"/>
              <w:ind w:left="107"/>
              <w:jc w:val="both"/>
            </w:pPr>
            <w:r w:rsidRPr="679C7902">
              <w:rPr>
                <w:lang w:val="es"/>
              </w:rPr>
              <w:t>-</w:t>
            </w:r>
          </w:p>
        </w:tc>
        <w:tc>
          <w:tcPr>
            <w:tcW w:w="3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tcPr>
          <w:p w14:paraId="2A80AC2A" w14:textId="1B7B206A" w:rsidR="679C7902" w:rsidRDefault="679C7902" w:rsidP="00A75CCD">
            <w:pPr>
              <w:spacing w:line="276" w:lineRule="auto"/>
              <w:ind w:left="106"/>
              <w:jc w:val="both"/>
            </w:pPr>
            <w:r w:rsidRPr="679C7902">
              <w:rPr>
                <w:lang w:val="es"/>
              </w:rPr>
              <w:t>1 activa y en uso</w:t>
            </w:r>
          </w:p>
        </w:tc>
      </w:tr>
    </w:tbl>
    <w:p w14:paraId="6EF49CA8" w14:textId="498AA055" w:rsidR="111560F8" w:rsidRDefault="111560F8" w:rsidP="00A75CCD">
      <w:pPr>
        <w:spacing w:line="276" w:lineRule="auto"/>
        <w:jc w:val="both"/>
      </w:pPr>
      <w:r w:rsidRPr="679C7902">
        <w:rPr>
          <w:rFonts w:ascii="Arial" w:eastAsia="Arial" w:hAnsi="Arial" w:cs="Arial"/>
          <w:b/>
          <w:bCs/>
          <w:sz w:val="24"/>
          <w:szCs w:val="24"/>
          <w:lang w:val="es"/>
        </w:rPr>
        <w:t xml:space="preserve"> </w:t>
      </w:r>
    </w:p>
    <w:p w14:paraId="1D79E7A2" w14:textId="4E35BBBD" w:rsidR="111560F8" w:rsidRDefault="111560F8" w:rsidP="00A75CCD">
      <w:pPr>
        <w:spacing w:line="276" w:lineRule="auto"/>
        <w:jc w:val="both"/>
      </w:pPr>
      <w:r w:rsidRPr="679C7902">
        <w:rPr>
          <w:rFonts w:ascii="Arial" w:eastAsia="Arial" w:hAnsi="Arial" w:cs="Arial"/>
          <w:b/>
          <w:bCs/>
          <w:sz w:val="24"/>
          <w:szCs w:val="24"/>
          <w:lang w:val="es"/>
        </w:rPr>
        <w:t xml:space="preserve">Nota: </w:t>
      </w:r>
      <w:r w:rsidRPr="679C7902">
        <w:rPr>
          <w:rFonts w:ascii="Arial" w:eastAsia="Arial" w:hAnsi="Arial" w:cs="Arial"/>
          <w:sz w:val="24"/>
          <w:szCs w:val="24"/>
          <w:lang w:val="es"/>
        </w:rPr>
        <w:t>El presupuesto proyectado para la ejecución de las actividades de la estrategia Casa de las Experiencias (NNA) se encuentran detalladas en el Anexo 4 requerido para este informe.</w:t>
      </w:r>
    </w:p>
    <w:p w14:paraId="535F606A" w14:textId="73249D98" w:rsidR="679C7902" w:rsidRDefault="679C7902" w:rsidP="00A75CCD">
      <w:pPr>
        <w:pStyle w:val="Textoindependiente"/>
        <w:spacing w:before="138" w:line="276" w:lineRule="auto"/>
        <w:jc w:val="both"/>
      </w:pPr>
    </w:p>
    <w:sectPr w:rsidR="679C7902">
      <w:pgSz w:w="12240" w:h="15840"/>
      <w:pgMar w:top="1820" w:right="1080" w:bottom="1540" w:left="1080" w:header="321" w:footer="134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7FAF19" w14:textId="77777777" w:rsidR="0044188D" w:rsidRDefault="0044188D">
      <w:r>
        <w:separator/>
      </w:r>
    </w:p>
  </w:endnote>
  <w:endnote w:type="continuationSeparator" w:id="0">
    <w:p w14:paraId="7038C815" w14:textId="77777777" w:rsidR="0044188D" w:rsidRDefault="004418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MT">
    <w:altName w:val="Arial"/>
    <w:panose1 w:val="020B0604020202020204"/>
    <w:charset w:val="01"/>
    <w:family w:val="swiss"/>
    <w:pitch w:val="variable"/>
  </w:font>
  <w:font w:name="Cambria">
    <w:panose1 w:val="02040503050406030204"/>
    <w:charset w:val="00"/>
    <w:family w:val="roman"/>
    <w:pitch w:val="variable"/>
    <w:sig w:usb0="E00002FF" w:usb1="400004FF" w:usb2="00000000" w:usb3="00000000" w:csb0="0000019F" w:csb1="00000000"/>
  </w:font>
  <w:font w:name="Apple Color Emoji">
    <w:panose1 w:val="00000000000000000000"/>
    <w:charset w:val="00"/>
    <w:family w:val="auto"/>
    <w:pitch w:val="variable"/>
    <w:sig w:usb0="00000003" w:usb1="18000000" w:usb2="14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ptos Narrow">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C4390F" w14:textId="77777777" w:rsidR="000505C8" w:rsidRDefault="000505C8">
    <w:pPr>
      <w:pStyle w:val="Textoindependiente"/>
      <w:spacing w:line="14" w:lineRule="auto"/>
      <w:rPr>
        <w:sz w:val="20"/>
      </w:rPr>
    </w:pPr>
    <w:r>
      <w:rPr>
        <w:noProof/>
        <w:sz w:val="20"/>
        <w:lang w:val="es-CO" w:eastAsia="es-CO"/>
      </w:rPr>
      <w:drawing>
        <wp:anchor distT="0" distB="0" distL="0" distR="0" simplePos="0" relativeHeight="251658240" behindDoc="1" locked="0" layoutInCell="1" allowOverlap="1" wp14:anchorId="26D488BF" wp14:editId="428ED743">
          <wp:simplePos x="0" y="0"/>
          <wp:positionH relativeFrom="page">
            <wp:posOffset>4343959</wp:posOffset>
          </wp:positionH>
          <wp:positionV relativeFrom="page">
            <wp:posOffset>9089377</wp:posOffset>
          </wp:positionV>
          <wp:extent cx="2025750" cy="540780"/>
          <wp:effectExtent l="0" t="0" r="0" b="0"/>
          <wp:wrapNone/>
          <wp:docPr id="4" name="Imag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1" cstate="print"/>
                  <a:stretch>
                    <a:fillRect/>
                  </a:stretch>
                </pic:blipFill>
                <pic:spPr>
                  <a:xfrm>
                    <a:off x="0" y="0"/>
                    <a:ext cx="2025750" cy="540780"/>
                  </a:xfrm>
                  <a:prstGeom prst="rect">
                    <a:avLst/>
                  </a:prstGeom>
                </pic:spPr>
              </pic:pic>
            </a:graphicData>
          </a:graphic>
        </wp:anchor>
      </w:drawing>
    </w:r>
    <w:r>
      <w:rPr>
        <w:noProof/>
        <w:sz w:val="20"/>
        <w:lang w:val="es-CO" w:eastAsia="es-CO"/>
      </w:rPr>
      <mc:AlternateContent>
        <mc:Choice Requires="wps">
          <w:drawing>
            <wp:anchor distT="0" distB="0" distL="0" distR="0" simplePos="0" relativeHeight="251660288" behindDoc="1" locked="0" layoutInCell="1" allowOverlap="1" wp14:anchorId="7CE4F0F0" wp14:editId="75FC31F4">
              <wp:simplePos x="0" y="0"/>
              <wp:positionH relativeFrom="page">
                <wp:posOffset>978204</wp:posOffset>
              </wp:positionH>
              <wp:positionV relativeFrom="page">
                <wp:posOffset>9066606</wp:posOffset>
              </wp:positionV>
              <wp:extent cx="1961514" cy="558165"/>
              <wp:effectExtent l="0" t="0" r="0" b="0"/>
              <wp:wrapNone/>
              <wp:docPr id="5" name="Text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61514" cy="558165"/>
                      </a:xfrm>
                      <a:prstGeom prst="rect">
                        <a:avLst/>
                      </a:prstGeom>
                    </wps:spPr>
                    <wps:txbx>
                      <w:txbxContent>
                        <w:p w14:paraId="0822D61D" w14:textId="77777777" w:rsidR="000505C8" w:rsidRDefault="000505C8">
                          <w:pPr>
                            <w:spacing w:line="203" w:lineRule="exact"/>
                            <w:ind w:left="20"/>
                            <w:rPr>
                              <w:rFonts w:ascii="Calibri"/>
                              <w:sz w:val="18"/>
                            </w:rPr>
                          </w:pPr>
                          <w:r>
                            <w:rPr>
                              <w:rFonts w:ascii="Calibri"/>
                              <w:sz w:val="18"/>
                            </w:rPr>
                            <w:t>Sede</w:t>
                          </w:r>
                          <w:r>
                            <w:rPr>
                              <w:rFonts w:ascii="Calibri"/>
                              <w:spacing w:val="-5"/>
                              <w:sz w:val="18"/>
                            </w:rPr>
                            <w:t xml:space="preserve"> </w:t>
                          </w:r>
                          <w:r>
                            <w:rPr>
                              <w:rFonts w:ascii="Calibri"/>
                              <w:sz w:val="18"/>
                            </w:rPr>
                            <w:t>Principal:</w:t>
                          </w:r>
                          <w:r>
                            <w:rPr>
                              <w:rFonts w:ascii="Calibri"/>
                              <w:spacing w:val="-1"/>
                              <w:sz w:val="18"/>
                            </w:rPr>
                            <w:t xml:space="preserve"> </w:t>
                          </w:r>
                          <w:r>
                            <w:rPr>
                              <w:rFonts w:ascii="Calibri"/>
                              <w:sz w:val="18"/>
                            </w:rPr>
                            <w:t>Avenida</w:t>
                          </w:r>
                          <w:r>
                            <w:rPr>
                              <w:rFonts w:ascii="Calibri"/>
                              <w:spacing w:val="-3"/>
                              <w:sz w:val="18"/>
                            </w:rPr>
                            <w:t xml:space="preserve"> </w:t>
                          </w:r>
                          <w:r>
                            <w:rPr>
                              <w:rFonts w:ascii="Calibri"/>
                              <w:sz w:val="18"/>
                            </w:rPr>
                            <w:t>Calle</w:t>
                          </w:r>
                          <w:r>
                            <w:rPr>
                              <w:rFonts w:ascii="Calibri"/>
                              <w:spacing w:val="-2"/>
                              <w:sz w:val="18"/>
                            </w:rPr>
                            <w:t xml:space="preserve"> </w:t>
                          </w:r>
                          <w:r>
                            <w:rPr>
                              <w:rFonts w:ascii="Calibri"/>
                              <w:sz w:val="18"/>
                            </w:rPr>
                            <w:t>22 #</w:t>
                          </w:r>
                          <w:r>
                            <w:rPr>
                              <w:rFonts w:ascii="Calibri"/>
                              <w:spacing w:val="-2"/>
                              <w:sz w:val="18"/>
                            </w:rPr>
                            <w:t xml:space="preserve"> </w:t>
                          </w:r>
                          <w:r>
                            <w:rPr>
                              <w:rFonts w:ascii="Calibri"/>
                              <w:sz w:val="18"/>
                            </w:rPr>
                            <w:t>68C-</w:t>
                          </w:r>
                          <w:r>
                            <w:rPr>
                              <w:rFonts w:ascii="Calibri"/>
                              <w:spacing w:val="-5"/>
                              <w:sz w:val="18"/>
                            </w:rPr>
                            <w:t>51</w:t>
                          </w:r>
                        </w:p>
                        <w:p w14:paraId="6E82207F" w14:textId="77777777" w:rsidR="000505C8" w:rsidRDefault="000505C8">
                          <w:pPr>
                            <w:spacing w:line="219" w:lineRule="exact"/>
                            <w:ind w:left="20"/>
                            <w:rPr>
                              <w:rFonts w:ascii="Calibri" w:hAnsi="Calibri"/>
                              <w:sz w:val="18"/>
                            </w:rPr>
                          </w:pPr>
                          <w:r>
                            <w:rPr>
                              <w:rFonts w:ascii="Calibri" w:hAnsi="Calibri"/>
                              <w:sz w:val="18"/>
                            </w:rPr>
                            <w:t>Teléfono</w:t>
                          </w:r>
                          <w:r>
                            <w:rPr>
                              <w:rFonts w:ascii="Calibri" w:hAnsi="Calibri"/>
                              <w:spacing w:val="-2"/>
                              <w:sz w:val="18"/>
                            </w:rPr>
                            <w:t xml:space="preserve"> </w:t>
                          </w:r>
                          <w:r>
                            <w:rPr>
                              <w:rFonts w:ascii="Calibri" w:hAnsi="Calibri"/>
                              <w:sz w:val="18"/>
                            </w:rPr>
                            <w:t>PBX:</w:t>
                          </w:r>
                          <w:r>
                            <w:rPr>
                              <w:rFonts w:ascii="Calibri" w:hAnsi="Calibri"/>
                              <w:spacing w:val="-1"/>
                              <w:sz w:val="18"/>
                            </w:rPr>
                            <w:t xml:space="preserve"> </w:t>
                          </w:r>
                          <w:r>
                            <w:rPr>
                              <w:rFonts w:ascii="Calibri" w:hAnsi="Calibri"/>
                              <w:sz w:val="18"/>
                            </w:rPr>
                            <w:t>(57)</w:t>
                          </w:r>
                          <w:r>
                            <w:rPr>
                              <w:rFonts w:ascii="Calibri" w:hAnsi="Calibri"/>
                              <w:spacing w:val="-3"/>
                              <w:sz w:val="18"/>
                            </w:rPr>
                            <w:t xml:space="preserve"> </w:t>
                          </w:r>
                          <w:r>
                            <w:rPr>
                              <w:rFonts w:ascii="Calibri" w:hAnsi="Calibri"/>
                              <w:sz w:val="18"/>
                            </w:rPr>
                            <w:t>(1)</w:t>
                          </w:r>
                          <w:r>
                            <w:rPr>
                              <w:rFonts w:ascii="Calibri" w:hAnsi="Calibri"/>
                              <w:spacing w:val="-2"/>
                              <w:sz w:val="18"/>
                            </w:rPr>
                            <w:t xml:space="preserve"> </w:t>
                          </w:r>
                          <w:r>
                            <w:rPr>
                              <w:rFonts w:ascii="Calibri" w:hAnsi="Calibri"/>
                              <w:sz w:val="18"/>
                            </w:rPr>
                            <w:t>2417900</w:t>
                          </w:r>
                          <w:r>
                            <w:rPr>
                              <w:rFonts w:ascii="Calibri" w:hAnsi="Calibri"/>
                              <w:spacing w:val="1"/>
                              <w:sz w:val="18"/>
                            </w:rPr>
                            <w:t xml:space="preserve"> </w:t>
                          </w:r>
                          <w:r>
                            <w:rPr>
                              <w:rFonts w:ascii="Calibri" w:hAnsi="Calibri"/>
                              <w:sz w:val="18"/>
                            </w:rPr>
                            <w:t>-</w:t>
                          </w:r>
                          <w:r>
                            <w:rPr>
                              <w:rFonts w:ascii="Calibri" w:hAnsi="Calibri"/>
                              <w:spacing w:val="-4"/>
                              <w:sz w:val="18"/>
                            </w:rPr>
                            <w:t xml:space="preserve"> </w:t>
                          </w:r>
                          <w:r>
                            <w:rPr>
                              <w:rFonts w:ascii="Calibri" w:hAnsi="Calibri"/>
                              <w:spacing w:val="-2"/>
                              <w:sz w:val="18"/>
                            </w:rPr>
                            <w:t>2417930</w:t>
                          </w:r>
                        </w:p>
                        <w:p w14:paraId="51F302FD" w14:textId="77777777" w:rsidR="000505C8" w:rsidRDefault="00000000">
                          <w:pPr>
                            <w:spacing w:before="1"/>
                            <w:ind w:left="20" w:right="222"/>
                            <w:rPr>
                              <w:rFonts w:ascii="Calibri" w:hAnsi="Calibri"/>
                              <w:sz w:val="18"/>
                            </w:rPr>
                          </w:pPr>
                          <w:hyperlink r:id="rId2">
                            <w:r w:rsidR="000505C8">
                              <w:rPr>
                                <w:rFonts w:ascii="Calibri" w:hAnsi="Calibri"/>
                                <w:color w:val="0462C1"/>
                                <w:spacing w:val="-2"/>
                                <w:sz w:val="18"/>
                                <w:u w:val="single" w:color="0462C1"/>
                              </w:rPr>
                              <w:t>www.participacionbogota.gov.co</w:t>
                            </w:r>
                          </w:hyperlink>
                          <w:r w:rsidR="000505C8">
                            <w:rPr>
                              <w:rFonts w:ascii="Calibri" w:hAnsi="Calibri"/>
                              <w:color w:val="0462C1"/>
                              <w:sz w:val="18"/>
                            </w:rPr>
                            <w:t xml:space="preserve"> </w:t>
                          </w:r>
                          <w:r w:rsidR="000505C8">
                            <w:rPr>
                              <w:rFonts w:ascii="Calibri" w:hAnsi="Calibri"/>
                              <w:sz w:val="18"/>
                            </w:rPr>
                            <w:t>Código Postal: 110311</w:t>
                          </w:r>
                        </w:p>
                      </w:txbxContent>
                    </wps:txbx>
                    <wps:bodyPr wrap="square" lIns="0" tIns="0" rIns="0" bIns="0" rtlCol="0">
                      <a:noAutofit/>
                    </wps:bodyPr>
                  </wps:wsp>
                </a:graphicData>
              </a:graphic>
            </wp:anchor>
          </w:drawing>
        </mc:Choice>
        <mc:Fallback>
          <w:pict>
            <v:shapetype w14:anchorId="7CE4F0F0" id="_x0000_t202" coordsize="21600,21600" o:spt="202" path="m,l,21600r21600,l21600,xe">
              <v:stroke joinstyle="miter"/>
              <v:path gradientshapeok="t" o:connecttype="rect"/>
            </v:shapetype>
            <v:shape id="Textbox 5" o:spid="_x0000_s1026" type="#_x0000_t202" style="position:absolute;margin-left:77pt;margin-top:713.9pt;width:154.45pt;height:43.95pt;z-index:-2516561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" filled="f" stroked="f">
              <v:textbox inset="0,0,0,0">
                <w:txbxContent>
                  <w:p w14:paraId="0822D61D" w14:textId="77777777" w:rsidR="000505C8" w:rsidRDefault="000505C8">
                    <w:pPr>
                      <w:spacing w:line="203" w:lineRule="exact"/>
                      <w:ind w:left="20"/>
                      <w:rPr>
                        <w:rFonts w:ascii="Calibri"/>
                        <w:sz w:val="18"/>
                      </w:rPr>
                    </w:pPr>
                    <w:r>
                      <w:rPr>
                        <w:rFonts w:ascii="Calibri"/>
                        <w:sz w:val="18"/>
                      </w:rPr>
                      <w:t>Sede</w:t>
                    </w:r>
                    <w:r>
                      <w:rPr>
                        <w:rFonts w:ascii="Calibri"/>
                        <w:spacing w:val="-5"/>
                        <w:sz w:val="18"/>
                      </w:rPr>
                      <w:t xml:space="preserve"> </w:t>
                    </w:r>
                    <w:r>
                      <w:rPr>
                        <w:rFonts w:ascii="Calibri"/>
                        <w:sz w:val="18"/>
                      </w:rPr>
                      <w:t>Principal:</w:t>
                    </w:r>
                    <w:r>
                      <w:rPr>
                        <w:rFonts w:ascii="Calibri"/>
                        <w:spacing w:val="-1"/>
                        <w:sz w:val="18"/>
                      </w:rPr>
                      <w:t xml:space="preserve"> </w:t>
                    </w:r>
                    <w:r>
                      <w:rPr>
                        <w:rFonts w:ascii="Calibri"/>
                        <w:sz w:val="18"/>
                      </w:rPr>
                      <w:t>Avenida</w:t>
                    </w:r>
                    <w:r>
                      <w:rPr>
                        <w:rFonts w:ascii="Calibri"/>
                        <w:spacing w:val="-3"/>
                        <w:sz w:val="18"/>
                      </w:rPr>
                      <w:t xml:space="preserve"> </w:t>
                    </w:r>
                    <w:r>
                      <w:rPr>
                        <w:rFonts w:ascii="Calibri"/>
                        <w:sz w:val="18"/>
                      </w:rPr>
                      <w:t>Calle</w:t>
                    </w:r>
                    <w:r>
                      <w:rPr>
                        <w:rFonts w:ascii="Calibri"/>
                        <w:spacing w:val="-2"/>
                        <w:sz w:val="18"/>
                      </w:rPr>
                      <w:t xml:space="preserve"> </w:t>
                    </w:r>
                    <w:r>
                      <w:rPr>
                        <w:rFonts w:ascii="Calibri"/>
                        <w:sz w:val="18"/>
                      </w:rPr>
                      <w:t>22 #</w:t>
                    </w:r>
                    <w:r>
                      <w:rPr>
                        <w:rFonts w:ascii="Calibri"/>
                        <w:spacing w:val="-2"/>
                        <w:sz w:val="18"/>
                      </w:rPr>
                      <w:t xml:space="preserve"> </w:t>
                    </w:r>
                    <w:r>
                      <w:rPr>
                        <w:rFonts w:ascii="Calibri"/>
                        <w:sz w:val="18"/>
                      </w:rPr>
                      <w:t>68C-</w:t>
                    </w:r>
                    <w:r>
                      <w:rPr>
                        <w:rFonts w:ascii="Calibri"/>
                        <w:spacing w:val="-5"/>
                        <w:sz w:val="18"/>
                      </w:rPr>
                      <w:t>51</w:t>
                    </w:r>
                  </w:p>
                  <w:p w14:paraId="6E82207F" w14:textId="77777777" w:rsidR="000505C8" w:rsidRDefault="000505C8">
                    <w:pPr>
                      <w:spacing w:line="219" w:lineRule="exact"/>
                      <w:ind w:left="20"/>
                      <w:rPr>
                        <w:rFonts w:ascii="Calibri" w:hAnsi="Calibri"/>
                        <w:sz w:val="18"/>
                      </w:rPr>
                    </w:pPr>
                    <w:r>
                      <w:rPr>
                        <w:rFonts w:ascii="Calibri" w:hAnsi="Calibri"/>
                        <w:sz w:val="18"/>
                      </w:rPr>
                      <w:t>Teléfono</w:t>
                    </w:r>
                    <w:r>
                      <w:rPr>
                        <w:rFonts w:ascii="Calibri" w:hAnsi="Calibri"/>
                        <w:spacing w:val="-2"/>
                        <w:sz w:val="18"/>
                      </w:rPr>
                      <w:t xml:space="preserve"> </w:t>
                    </w:r>
                    <w:r>
                      <w:rPr>
                        <w:rFonts w:ascii="Calibri" w:hAnsi="Calibri"/>
                        <w:sz w:val="18"/>
                      </w:rPr>
                      <w:t>PBX:</w:t>
                    </w:r>
                    <w:r>
                      <w:rPr>
                        <w:rFonts w:ascii="Calibri" w:hAnsi="Calibri"/>
                        <w:spacing w:val="-1"/>
                        <w:sz w:val="18"/>
                      </w:rPr>
                      <w:t xml:space="preserve"> </w:t>
                    </w:r>
                    <w:r>
                      <w:rPr>
                        <w:rFonts w:ascii="Calibri" w:hAnsi="Calibri"/>
                        <w:sz w:val="18"/>
                      </w:rPr>
                      <w:t>(57)</w:t>
                    </w:r>
                    <w:r>
                      <w:rPr>
                        <w:rFonts w:ascii="Calibri" w:hAnsi="Calibri"/>
                        <w:spacing w:val="-3"/>
                        <w:sz w:val="18"/>
                      </w:rPr>
                      <w:t xml:space="preserve"> </w:t>
                    </w:r>
                    <w:r>
                      <w:rPr>
                        <w:rFonts w:ascii="Calibri" w:hAnsi="Calibri"/>
                        <w:sz w:val="18"/>
                      </w:rPr>
                      <w:t>(1)</w:t>
                    </w:r>
                    <w:r>
                      <w:rPr>
                        <w:rFonts w:ascii="Calibri" w:hAnsi="Calibri"/>
                        <w:spacing w:val="-2"/>
                        <w:sz w:val="18"/>
                      </w:rPr>
                      <w:t xml:space="preserve"> </w:t>
                    </w:r>
                    <w:r>
                      <w:rPr>
                        <w:rFonts w:ascii="Calibri" w:hAnsi="Calibri"/>
                        <w:sz w:val="18"/>
                      </w:rPr>
                      <w:t>2417900</w:t>
                    </w:r>
                    <w:r>
                      <w:rPr>
                        <w:rFonts w:ascii="Calibri" w:hAnsi="Calibri"/>
                        <w:spacing w:val="1"/>
                        <w:sz w:val="18"/>
                      </w:rPr>
                      <w:t xml:space="preserve"> </w:t>
                    </w:r>
                    <w:r>
                      <w:rPr>
                        <w:rFonts w:ascii="Calibri" w:hAnsi="Calibri"/>
                        <w:sz w:val="18"/>
                      </w:rPr>
                      <w:t>-</w:t>
                    </w:r>
                    <w:r>
                      <w:rPr>
                        <w:rFonts w:ascii="Calibri" w:hAnsi="Calibri"/>
                        <w:spacing w:val="-4"/>
                        <w:sz w:val="18"/>
                      </w:rPr>
                      <w:t xml:space="preserve"> </w:t>
                    </w:r>
                    <w:r>
                      <w:rPr>
                        <w:rFonts w:ascii="Calibri" w:hAnsi="Calibri"/>
                        <w:spacing w:val="-2"/>
                        <w:sz w:val="18"/>
                      </w:rPr>
                      <w:t>2417930</w:t>
                    </w:r>
                  </w:p>
                  <w:p w14:paraId="51F302FD" w14:textId="77777777" w:rsidR="000505C8" w:rsidRDefault="00000000">
                    <w:pPr>
                      <w:spacing w:before="1"/>
                      <w:ind w:left="20" w:right="222"/>
                      <w:rPr>
                        <w:rFonts w:ascii="Calibri" w:hAnsi="Calibri"/>
                        <w:sz w:val="18"/>
                      </w:rPr>
                    </w:pPr>
                    <w:hyperlink r:id="rId3">
                      <w:r w:rsidR="000505C8">
                        <w:rPr>
                          <w:rFonts w:ascii="Calibri" w:hAnsi="Calibri"/>
                          <w:color w:val="0462C1"/>
                          <w:spacing w:val="-2"/>
                          <w:sz w:val="18"/>
                          <w:u w:val="single" w:color="0462C1"/>
                        </w:rPr>
                        <w:t>www.participacionbogota.gov.co</w:t>
                      </w:r>
                    </w:hyperlink>
                    <w:r w:rsidR="000505C8">
                      <w:rPr>
                        <w:rFonts w:ascii="Calibri" w:hAnsi="Calibri"/>
                        <w:color w:val="0462C1"/>
                        <w:sz w:val="18"/>
                      </w:rPr>
                      <w:t xml:space="preserve"> </w:t>
                    </w:r>
                    <w:r w:rsidR="000505C8">
                      <w:rPr>
                        <w:rFonts w:ascii="Calibri" w:hAnsi="Calibri"/>
                        <w:sz w:val="18"/>
                      </w:rPr>
                      <w:t>Código Postal: 110311</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97FB2D" w14:textId="77777777" w:rsidR="0044188D" w:rsidRDefault="0044188D">
      <w:r>
        <w:separator/>
      </w:r>
    </w:p>
  </w:footnote>
  <w:footnote w:type="continuationSeparator" w:id="0">
    <w:p w14:paraId="430FEB8A" w14:textId="77777777" w:rsidR="0044188D" w:rsidRDefault="004418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7AEB9F" w14:textId="77777777" w:rsidR="000505C8" w:rsidRDefault="000505C8">
    <w:pPr>
      <w:pStyle w:val="Textoindependiente"/>
      <w:spacing w:line="14" w:lineRule="auto"/>
      <w:rPr>
        <w:sz w:val="20"/>
      </w:rPr>
    </w:pPr>
    <w:r>
      <w:rPr>
        <w:noProof/>
        <w:sz w:val="20"/>
        <w:lang w:val="es-CO" w:eastAsia="es-CO"/>
      </w:rPr>
      <w:drawing>
        <wp:anchor distT="0" distB="0" distL="0" distR="0" simplePos="0" relativeHeight="251656192" behindDoc="1" locked="0" layoutInCell="1" allowOverlap="1" wp14:anchorId="4B63C890" wp14:editId="4E1215A0">
          <wp:simplePos x="0" y="0"/>
          <wp:positionH relativeFrom="page">
            <wp:posOffset>542057</wp:posOffset>
          </wp:positionH>
          <wp:positionV relativeFrom="page">
            <wp:posOffset>203702</wp:posOffset>
          </wp:positionV>
          <wp:extent cx="2680149" cy="583195"/>
          <wp:effectExtent l="0" t="0" r="0" b="0"/>
          <wp:wrapNone/>
          <wp:docPr id="2"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stretch>
                    <a:fillRect/>
                  </a:stretch>
                </pic:blipFill>
                <pic:spPr>
                  <a:xfrm>
                    <a:off x="0" y="0"/>
                    <a:ext cx="2680149" cy="583195"/>
                  </a:xfrm>
                  <a:prstGeom prst="rect">
                    <a:avLst/>
                  </a:prstGeom>
                </pic:spPr>
              </pic:pic>
            </a:graphicData>
          </a:graphic>
        </wp:anchor>
      </w:drawing>
    </w:r>
  </w:p>
</w:hdr>
</file>

<file path=word/intelligence2.xml><?xml version="1.0" encoding="utf-8"?>
<int2:intelligence xmlns:int2="http://schemas.microsoft.com/office/intelligence/2020/intelligence" xmlns:oel="http://schemas.microsoft.com/office/2019/extlst">
  <int2:observations>
    <int2:bookmark int2:bookmarkName="_Int_QKSP7xPB" int2:invalidationBookmarkName="" int2:hashCode="slkoxpkCVXsO8K" int2:id="ZNv3czLu">
      <int2:state int2:value="Rejected" int2:type="gram"/>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40EC3"/>
    <w:multiLevelType w:val="hybridMultilevel"/>
    <w:tmpl w:val="E73A2A46"/>
    <w:lvl w:ilvl="0" w:tplc="32CADEE8">
      <w:numFmt w:val="bullet"/>
      <w:lvlText w:val=""/>
      <w:lvlJc w:val="left"/>
      <w:pPr>
        <w:ind w:left="1342" w:hanging="360"/>
      </w:pPr>
      <w:rPr>
        <w:rFonts w:ascii="Symbol" w:eastAsia="Symbol" w:hAnsi="Symbol" w:cs="Symbol" w:hint="default"/>
        <w:b w:val="0"/>
        <w:bCs w:val="0"/>
        <w:i w:val="0"/>
        <w:iCs w:val="0"/>
        <w:spacing w:val="0"/>
        <w:w w:val="100"/>
        <w:sz w:val="24"/>
        <w:szCs w:val="24"/>
        <w:lang w:val="es-ES" w:eastAsia="en-US" w:bidi="ar-SA"/>
      </w:rPr>
    </w:lvl>
    <w:lvl w:ilvl="1" w:tplc="F04C4656">
      <w:numFmt w:val="bullet"/>
      <w:lvlText w:val="•"/>
      <w:lvlJc w:val="left"/>
      <w:pPr>
        <w:ind w:left="2214" w:hanging="360"/>
      </w:pPr>
      <w:rPr>
        <w:rFonts w:hint="default"/>
        <w:lang w:val="es-ES" w:eastAsia="en-US" w:bidi="ar-SA"/>
      </w:rPr>
    </w:lvl>
    <w:lvl w:ilvl="2" w:tplc="B5A4D6F4">
      <w:numFmt w:val="bullet"/>
      <w:lvlText w:val="•"/>
      <w:lvlJc w:val="left"/>
      <w:pPr>
        <w:ind w:left="3088" w:hanging="360"/>
      </w:pPr>
      <w:rPr>
        <w:rFonts w:hint="default"/>
        <w:lang w:val="es-ES" w:eastAsia="en-US" w:bidi="ar-SA"/>
      </w:rPr>
    </w:lvl>
    <w:lvl w:ilvl="3" w:tplc="033A248C">
      <w:numFmt w:val="bullet"/>
      <w:lvlText w:val="•"/>
      <w:lvlJc w:val="left"/>
      <w:pPr>
        <w:ind w:left="3962" w:hanging="360"/>
      </w:pPr>
      <w:rPr>
        <w:rFonts w:hint="default"/>
        <w:lang w:val="es-ES" w:eastAsia="en-US" w:bidi="ar-SA"/>
      </w:rPr>
    </w:lvl>
    <w:lvl w:ilvl="4" w:tplc="75BACA96">
      <w:numFmt w:val="bullet"/>
      <w:lvlText w:val="•"/>
      <w:lvlJc w:val="left"/>
      <w:pPr>
        <w:ind w:left="4836" w:hanging="360"/>
      </w:pPr>
      <w:rPr>
        <w:rFonts w:hint="default"/>
        <w:lang w:val="es-ES" w:eastAsia="en-US" w:bidi="ar-SA"/>
      </w:rPr>
    </w:lvl>
    <w:lvl w:ilvl="5" w:tplc="952C2890">
      <w:numFmt w:val="bullet"/>
      <w:lvlText w:val="•"/>
      <w:lvlJc w:val="left"/>
      <w:pPr>
        <w:ind w:left="5710" w:hanging="360"/>
      </w:pPr>
      <w:rPr>
        <w:rFonts w:hint="default"/>
        <w:lang w:val="es-ES" w:eastAsia="en-US" w:bidi="ar-SA"/>
      </w:rPr>
    </w:lvl>
    <w:lvl w:ilvl="6" w:tplc="5EA07806">
      <w:numFmt w:val="bullet"/>
      <w:lvlText w:val="•"/>
      <w:lvlJc w:val="left"/>
      <w:pPr>
        <w:ind w:left="6584" w:hanging="360"/>
      </w:pPr>
      <w:rPr>
        <w:rFonts w:hint="default"/>
        <w:lang w:val="es-ES" w:eastAsia="en-US" w:bidi="ar-SA"/>
      </w:rPr>
    </w:lvl>
    <w:lvl w:ilvl="7" w:tplc="00C25ABC">
      <w:numFmt w:val="bullet"/>
      <w:lvlText w:val="•"/>
      <w:lvlJc w:val="left"/>
      <w:pPr>
        <w:ind w:left="7458" w:hanging="360"/>
      </w:pPr>
      <w:rPr>
        <w:rFonts w:hint="default"/>
        <w:lang w:val="es-ES" w:eastAsia="en-US" w:bidi="ar-SA"/>
      </w:rPr>
    </w:lvl>
    <w:lvl w:ilvl="8" w:tplc="65CE2B14">
      <w:numFmt w:val="bullet"/>
      <w:lvlText w:val="•"/>
      <w:lvlJc w:val="left"/>
      <w:pPr>
        <w:ind w:left="8332" w:hanging="360"/>
      </w:pPr>
      <w:rPr>
        <w:rFonts w:hint="default"/>
        <w:lang w:val="es-ES" w:eastAsia="en-US" w:bidi="ar-SA"/>
      </w:rPr>
    </w:lvl>
  </w:abstractNum>
  <w:abstractNum w:abstractNumId="1" w15:restartNumberingAfterBreak="0">
    <w:nsid w:val="00E69CE9"/>
    <w:multiLevelType w:val="hybridMultilevel"/>
    <w:tmpl w:val="FBD4BD12"/>
    <w:lvl w:ilvl="0" w:tplc="F4F03D44">
      <w:start w:val="1"/>
      <w:numFmt w:val="bullet"/>
      <w:lvlText w:val="-"/>
      <w:lvlJc w:val="left"/>
      <w:pPr>
        <w:ind w:left="720" w:hanging="360"/>
      </w:pPr>
      <w:rPr>
        <w:rFonts w:ascii="Symbol" w:hAnsi="Symbol" w:hint="default"/>
      </w:rPr>
    </w:lvl>
    <w:lvl w:ilvl="1" w:tplc="A58A3686">
      <w:start w:val="1"/>
      <w:numFmt w:val="bullet"/>
      <w:lvlText w:val="o"/>
      <w:lvlJc w:val="left"/>
      <w:pPr>
        <w:ind w:left="1440" w:hanging="360"/>
      </w:pPr>
      <w:rPr>
        <w:rFonts w:ascii="Courier New" w:hAnsi="Courier New" w:hint="default"/>
      </w:rPr>
    </w:lvl>
    <w:lvl w:ilvl="2" w:tplc="1EE45658">
      <w:start w:val="1"/>
      <w:numFmt w:val="bullet"/>
      <w:lvlText w:val=""/>
      <w:lvlJc w:val="left"/>
      <w:pPr>
        <w:ind w:left="2160" w:hanging="360"/>
      </w:pPr>
      <w:rPr>
        <w:rFonts w:ascii="Wingdings" w:hAnsi="Wingdings" w:hint="default"/>
      </w:rPr>
    </w:lvl>
    <w:lvl w:ilvl="3" w:tplc="DF5430BE">
      <w:start w:val="1"/>
      <w:numFmt w:val="bullet"/>
      <w:lvlText w:val=""/>
      <w:lvlJc w:val="left"/>
      <w:pPr>
        <w:ind w:left="2880" w:hanging="360"/>
      </w:pPr>
      <w:rPr>
        <w:rFonts w:ascii="Symbol" w:hAnsi="Symbol" w:hint="default"/>
      </w:rPr>
    </w:lvl>
    <w:lvl w:ilvl="4" w:tplc="329278EC">
      <w:start w:val="1"/>
      <w:numFmt w:val="bullet"/>
      <w:lvlText w:val="o"/>
      <w:lvlJc w:val="left"/>
      <w:pPr>
        <w:ind w:left="3600" w:hanging="360"/>
      </w:pPr>
      <w:rPr>
        <w:rFonts w:ascii="Courier New" w:hAnsi="Courier New" w:hint="default"/>
      </w:rPr>
    </w:lvl>
    <w:lvl w:ilvl="5" w:tplc="93D4C538">
      <w:start w:val="1"/>
      <w:numFmt w:val="bullet"/>
      <w:lvlText w:val=""/>
      <w:lvlJc w:val="left"/>
      <w:pPr>
        <w:ind w:left="4320" w:hanging="360"/>
      </w:pPr>
      <w:rPr>
        <w:rFonts w:ascii="Wingdings" w:hAnsi="Wingdings" w:hint="default"/>
      </w:rPr>
    </w:lvl>
    <w:lvl w:ilvl="6" w:tplc="97983C62">
      <w:start w:val="1"/>
      <w:numFmt w:val="bullet"/>
      <w:lvlText w:val=""/>
      <w:lvlJc w:val="left"/>
      <w:pPr>
        <w:ind w:left="5040" w:hanging="360"/>
      </w:pPr>
      <w:rPr>
        <w:rFonts w:ascii="Symbol" w:hAnsi="Symbol" w:hint="default"/>
      </w:rPr>
    </w:lvl>
    <w:lvl w:ilvl="7" w:tplc="F768034C">
      <w:start w:val="1"/>
      <w:numFmt w:val="bullet"/>
      <w:lvlText w:val="o"/>
      <w:lvlJc w:val="left"/>
      <w:pPr>
        <w:ind w:left="5760" w:hanging="360"/>
      </w:pPr>
      <w:rPr>
        <w:rFonts w:ascii="Courier New" w:hAnsi="Courier New" w:hint="default"/>
      </w:rPr>
    </w:lvl>
    <w:lvl w:ilvl="8" w:tplc="E900610E">
      <w:start w:val="1"/>
      <w:numFmt w:val="bullet"/>
      <w:lvlText w:val=""/>
      <w:lvlJc w:val="left"/>
      <w:pPr>
        <w:ind w:left="6480" w:hanging="360"/>
      </w:pPr>
      <w:rPr>
        <w:rFonts w:ascii="Wingdings" w:hAnsi="Wingdings" w:hint="default"/>
      </w:rPr>
    </w:lvl>
  </w:abstractNum>
  <w:abstractNum w:abstractNumId="2" w15:restartNumberingAfterBreak="0">
    <w:nsid w:val="01DE1EE9"/>
    <w:multiLevelType w:val="hybridMultilevel"/>
    <w:tmpl w:val="A82C30A2"/>
    <w:lvl w:ilvl="0" w:tplc="1610A598">
      <w:start w:val="1"/>
      <w:numFmt w:val="bullet"/>
      <w:lvlText w:val="-"/>
      <w:lvlJc w:val="left"/>
      <w:pPr>
        <w:ind w:left="720" w:hanging="360"/>
      </w:pPr>
      <w:rPr>
        <w:rFonts w:ascii="Symbol" w:hAnsi="Symbol" w:hint="default"/>
      </w:rPr>
    </w:lvl>
    <w:lvl w:ilvl="1" w:tplc="6448A85A">
      <w:start w:val="1"/>
      <w:numFmt w:val="bullet"/>
      <w:lvlText w:val="o"/>
      <w:lvlJc w:val="left"/>
      <w:pPr>
        <w:ind w:left="1440" w:hanging="360"/>
      </w:pPr>
      <w:rPr>
        <w:rFonts w:ascii="Courier New" w:hAnsi="Courier New" w:hint="default"/>
      </w:rPr>
    </w:lvl>
    <w:lvl w:ilvl="2" w:tplc="0ACC8CB2">
      <w:start w:val="1"/>
      <w:numFmt w:val="bullet"/>
      <w:lvlText w:val=""/>
      <w:lvlJc w:val="left"/>
      <w:pPr>
        <w:ind w:left="2160" w:hanging="360"/>
      </w:pPr>
      <w:rPr>
        <w:rFonts w:ascii="Wingdings" w:hAnsi="Wingdings" w:hint="default"/>
      </w:rPr>
    </w:lvl>
    <w:lvl w:ilvl="3" w:tplc="33604238">
      <w:start w:val="1"/>
      <w:numFmt w:val="bullet"/>
      <w:lvlText w:val=""/>
      <w:lvlJc w:val="left"/>
      <w:pPr>
        <w:ind w:left="2880" w:hanging="360"/>
      </w:pPr>
      <w:rPr>
        <w:rFonts w:ascii="Symbol" w:hAnsi="Symbol" w:hint="default"/>
      </w:rPr>
    </w:lvl>
    <w:lvl w:ilvl="4" w:tplc="A880AFAA">
      <w:start w:val="1"/>
      <w:numFmt w:val="bullet"/>
      <w:lvlText w:val="o"/>
      <w:lvlJc w:val="left"/>
      <w:pPr>
        <w:ind w:left="3600" w:hanging="360"/>
      </w:pPr>
      <w:rPr>
        <w:rFonts w:ascii="Courier New" w:hAnsi="Courier New" w:hint="default"/>
      </w:rPr>
    </w:lvl>
    <w:lvl w:ilvl="5" w:tplc="8402ACCA">
      <w:start w:val="1"/>
      <w:numFmt w:val="bullet"/>
      <w:lvlText w:val=""/>
      <w:lvlJc w:val="left"/>
      <w:pPr>
        <w:ind w:left="4320" w:hanging="360"/>
      </w:pPr>
      <w:rPr>
        <w:rFonts w:ascii="Wingdings" w:hAnsi="Wingdings" w:hint="default"/>
      </w:rPr>
    </w:lvl>
    <w:lvl w:ilvl="6" w:tplc="66A41DB2">
      <w:start w:val="1"/>
      <w:numFmt w:val="bullet"/>
      <w:lvlText w:val=""/>
      <w:lvlJc w:val="left"/>
      <w:pPr>
        <w:ind w:left="5040" w:hanging="360"/>
      </w:pPr>
      <w:rPr>
        <w:rFonts w:ascii="Symbol" w:hAnsi="Symbol" w:hint="default"/>
      </w:rPr>
    </w:lvl>
    <w:lvl w:ilvl="7" w:tplc="8E6438BA">
      <w:start w:val="1"/>
      <w:numFmt w:val="bullet"/>
      <w:lvlText w:val="o"/>
      <w:lvlJc w:val="left"/>
      <w:pPr>
        <w:ind w:left="5760" w:hanging="360"/>
      </w:pPr>
      <w:rPr>
        <w:rFonts w:ascii="Courier New" w:hAnsi="Courier New" w:hint="default"/>
      </w:rPr>
    </w:lvl>
    <w:lvl w:ilvl="8" w:tplc="C216495C">
      <w:start w:val="1"/>
      <w:numFmt w:val="bullet"/>
      <w:lvlText w:val=""/>
      <w:lvlJc w:val="left"/>
      <w:pPr>
        <w:ind w:left="6480" w:hanging="360"/>
      </w:pPr>
      <w:rPr>
        <w:rFonts w:ascii="Wingdings" w:hAnsi="Wingdings" w:hint="default"/>
      </w:rPr>
    </w:lvl>
  </w:abstractNum>
  <w:abstractNum w:abstractNumId="3" w15:restartNumberingAfterBreak="0">
    <w:nsid w:val="05095F48"/>
    <w:multiLevelType w:val="multilevel"/>
    <w:tmpl w:val="8636466E"/>
    <w:lvl w:ilvl="0">
      <w:start w:val="1"/>
      <w:numFmt w:val="decimal"/>
      <w:lvlText w:val="%1."/>
      <w:lvlJc w:val="left"/>
      <w:pPr>
        <w:ind w:left="1342" w:hanging="720"/>
      </w:pPr>
      <w:rPr>
        <w:rFonts w:ascii="Arial MT" w:eastAsia="Arial MT" w:hAnsi="Arial MT" w:cs="Arial MT" w:hint="default"/>
        <w:b w:val="0"/>
        <w:bCs w:val="0"/>
        <w:i w:val="0"/>
        <w:iCs w:val="0"/>
        <w:spacing w:val="-1"/>
        <w:w w:val="100"/>
        <w:sz w:val="22"/>
        <w:szCs w:val="22"/>
        <w:lang w:val="es-ES" w:eastAsia="en-US" w:bidi="ar-SA"/>
      </w:rPr>
    </w:lvl>
    <w:lvl w:ilvl="1">
      <w:start w:val="1"/>
      <w:numFmt w:val="decimal"/>
      <w:lvlText w:val="%1.%2"/>
      <w:lvlJc w:val="left"/>
      <w:pPr>
        <w:ind w:left="842" w:hanging="740"/>
      </w:pPr>
      <w:rPr>
        <w:rFonts w:ascii="Arial MT" w:eastAsia="Arial MT" w:hAnsi="Arial MT" w:cs="Arial MT" w:hint="default"/>
        <w:b w:val="0"/>
        <w:bCs w:val="0"/>
        <w:i w:val="0"/>
        <w:iCs w:val="0"/>
        <w:spacing w:val="0"/>
        <w:w w:val="100"/>
        <w:sz w:val="22"/>
        <w:szCs w:val="22"/>
        <w:lang w:val="es-ES" w:eastAsia="en-US" w:bidi="ar-SA"/>
      </w:rPr>
    </w:lvl>
    <w:lvl w:ilvl="2">
      <w:numFmt w:val="bullet"/>
      <w:lvlText w:val="•"/>
      <w:lvlJc w:val="left"/>
      <w:pPr>
        <w:ind w:left="2311" w:hanging="740"/>
      </w:pPr>
      <w:rPr>
        <w:rFonts w:hint="default"/>
        <w:lang w:val="es-ES" w:eastAsia="en-US" w:bidi="ar-SA"/>
      </w:rPr>
    </w:lvl>
    <w:lvl w:ilvl="3">
      <w:numFmt w:val="bullet"/>
      <w:lvlText w:val="•"/>
      <w:lvlJc w:val="left"/>
      <w:pPr>
        <w:ind w:left="3282" w:hanging="740"/>
      </w:pPr>
      <w:rPr>
        <w:rFonts w:hint="default"/>
        <w:lang w:val="es-ES" w:eastAsia="en-US" w:bidi="ar-SA"/>
      </w:rPr>
    </w:lvl>
    <w:lvl w:ilvl="4">
      <w:numFmt w:val="bullet"/>
      <w:lvlText w:val="•"/>
      <w:lvlJc w:val="left"/>
      <w:pPr>
        <w:ind w:left="4253" w:hanging="740"/>
      </w:pPr>
      <w:rPr>
        <w:rFonts w:hint="default"/>
        <w:lang w:val="es-ES" w:eastAsia="en-US" w:bidi="ar-SA"/>
      </w:rPr>
    </w:lvl>
    <w:lvl w:ilvl="5">
      <w:numFmt w:val="bullet"/>
      <w:lvlText w:val="•"/>
      <w:lvlJc w:val="left"/>
      <w:pPr>
        <w:ind w:left="5224" w:hanging="740"/>
      </w:pPr>
      <w:rPr>
        <w:rFonts w:hint="default"/>
        <w:lang w:val="es-ES" w:eastAsia="en-US" w:bidi="ar-SA"/>
      </w:rPr>
    </w:lvl>
    <w:lvl w:ilvl="6">
      <w:numFmt w:val="bullet"/>
      <w:lvlText w:val="•"/>
      <w:lvlJc w:val="left"/>
      <w:pPr>
        <w:ind w:left="6195" w:hanging="740"/>
      </w:pPr>
      <w:rPr>
        <w:rFonts w:hint="default"/>
        <w:lang w:val="es-ES" w:eastAsia="en-US" w:bidi="ar-SA"/>
      </w:rPr>
    </w:lvl>
    <w:lvl w:ilvl="7">
      <w:numFmt w:val="bullet"/>
      <w:lvlText w:val="•"/>
      <w:lvlJc w:val="left"/>
      <w:pPr>
        <w:ind w:left="7166" w:hanging="740"/>
      </w:pPr>
      <w:rPr>
        <w:rFonts w:hint="default"/>
        <w:lang w:val="es-ES" w:eastAsia="en-US" w:bidi="ar-SA"/>
      </w:rPr>
    </w:lvl>
    <w:lvl w:ilvl="8">
      <w:numFmt w:val="bullet"/>
      <w:lvlText w:val="•"/>
      <w:lvlJc w:val="left"/>
      <w:pPr>
        <w:ind w:left="8137" w:hanging="740"/>
      </w:pPr>
      <w:rPr>
        <w:rFonts w:hint="default"/>
        <w:lang w:val="es-ES" w:eastAsia="en-US" w:bidi="ar-SA"/>
      </w:rPr>
    </w:lvl>
  </w:abstractNum>
  <w:abstractNum w:abstractNumId="4" w15:restartNumberingAfterBreak="0">
    <w:nsid w:val="05332DBF"/>
    <w:multiLevelType w:val="hybridMultilevel"/>
    <w:tmpl w:val="D7EE79CC"/>
    <w:lvl w:ilvl="0" w:tplc="EA74273A">
      <w:start w:val="1"/>
      <w:numFmt w:val="decimal"/>
      <w:lvlText w:val="%1."/>
      <w:lvlJc w:val="left"/>
      <w:pPr>
        <w:ind w:left="720" w:hanging="360"/>
      </w:pPr>
    </w:lvl>
    <w:lvl w:ilvl="1" w:tplc="21B458CC">
      <w:start w:val="1"/>
      <w:numFmt w:val="lowerLetter"/>
      <w:lvlText w:val="%2."/>
      <w:lvlJc w:val="left"/>
      <w:pPr>
        <w:ind w:left="1440" w:hanging="360"/>
      </w:pPr>
    </w:lvl>
    <w:lvl w:ilvl="2" w:tplc="0076F23E">
      <w:start w:val="1"/>
      <w:numFmt w:val="lowerRoman"/>
      <w:lvlText w:val="%3."/>
      <w:lvlJc w:val="right"/>
      <w:pPr>
        <w:ind w:left="2160" w:hanging="180"/>
      </w:pPr>
    </w:lvl>
    <w:lvl w:ilvl="3" w:tplc="B5B456BE">
      <w:start w:val="1"/>
      <w:numFmt w:val="decimal"/>
      <w:lvlText w:val="%4."/>
      <w:lvlJc w:val="left"/>
      <w:pPr>
        <w:ind w:left="2880" w:hanging="360"/>
      </w:pPr>
    </w:lvl>
    <w:lvl w:ilvl="4" w:tplc="17A43DFA">
      <w:start w:val="1"/>
      <w:numFmt w:val="lowerLetter"/>
      <w:lvlText w:val="%5."/>
      <w:lvlJc w:val="left"/>
      <w:pPr>
        <w:ind w:left="3600" w:hanging="360"/>
      </w:pPr>
    </w:lvl>
    <w:lvl w:ilvl="5" w:tplc="ED1AACE0">
      <w:start w:val="1"/>
      <w:numFmt w:val="lowerRoman"/>
      <w:lvlText w:val="%6."/>
      <w:lvlJc w:val="right"/>
      <w:pPr>
        <w:ind w:left="4320" w:hanging="180"/>
      </w:pPr>
    </w:lvl>
    <w:lvl w:ilvl="6" w:tplc="7D3CC5DC">
      <w:start w:val="1"/>
      <w:numFmt w:val="decimal"/>
      <w:lvlText w:val="%7."/>
      <w:lvlJc w:val="left"/>
      <w:pPr>
        <w:ind w:left="5040" w:hanging="360"/>
      </w:pPr>
    </w:lvl>
    <w:lvl w:ilvl="7" w:tplc="04AEF8F2">
      <w:start w:val="1"/>
      <w:numFmt w:val="lowerLetter"/>
      <w:lvlText w:val="%8."/>
      <w:lvlJc w:val="left"/>
      <w:pPr>
        <w:ind w:left="5760" w:hanging="360"/>
      </w:pPr>
    </w:lvl>
    <w:lvl w:ilvl="8" w:tplc="08B42E2C">
      <w:start w:val="1"/>
      <w:numFmt w:val="lowerRoman"/>
      <w:lvlText w:val="%9."/>
      <w:lvlJc w:val="right"/>
      <w:pPr>
        <w:ind w:left="6480" w:hanging="180"/>
      </w:pPr>
    </w:lvl>
  </w:abstractNum>
  <w:abstractNum w:abstractNumId="5" w15:restartNumberingAfterBreak="0">
    <w:nsid w:val="05C92057"/>
    <w:multiLevelType w:val="hybridMultilevel"/>
    <w:tmpl w:val="AC1E6D70"/>
    <w:lvl w:ilvl="0" w:tplc="0E3445DE">
      <w:start w:val="2"/>
      <w:numFmt w:val="bullet"/>
      <w:lvlText w:val="-"/>
      <w:lvlJc w:val="left"/>
      <w:pPr>
        <w:ind w:left="420" w:hanging="360"/>
      </w:pPr>
      <w:rPr>
        <w:rFonts w:ascii="Arial MT" w:eastAsia="Arial MT" w:hAnsi="Arial MT" w:cs="Arial MT" w:hint="default"/>
      </w:rPr>
    </w:lvl>
    <w:lvl w:ilvl="1" w:tplc="040A0003" w:tentative="1">
      <w:start w:val="1"/>
      <w:numFmt w:val="bullet"/>
      <w:lvlText w:val="o"/>
      <w:lvlJc w:val="left"/>
      <w:pPr>
        <w:ind w:left="1140" w:hanging="360"/>
      </w:pPr>
      <w:rPr>
        <w:rFonts w:ascii="Courier New" w:hAnsi="Courier New" w:cs="Courier New" w:hint="default"/>
      </w:rPr>
    </w:lvl>
    <w:lvl w:ilvl="2" w:tplc="040A0005" w:tentative="1">
      <w:start w:val="1"/>
      <w:numFmt w:val="bullet"/>
      <w:lvlText w:val=""/>
      <w:lvlJc w:val="left"/>
      <w:pPr>
        <w:ind w:left="1860" w:hanging="360"/>
      </w:pPr>
      <w:rPr>
        <w:rFonts w:ascii="Wingdings" w:hAnsi="Wingdings" w:hint="default"/>
      </w:rPr>
    </w:lvl>
    <w:lvl w:ilvl="3" w:tplc="040A0001" w:tentative="1">
      <w:start w:val="1"/>
      <w:numFmt w:val="bullet"/>
      <w:lvlText w:val=""/>
      <w:lvlJc w:val="left"/>
      <w:pPr>
        <w:ind w:left="2580" w:hanging="360"/>
      </w:pPr>
      <w:rPr>
        <w:rFonts w:ascii="Symbol" w:hAnsi="Symbol" w:hint="default"/>
      </w:rPr>
    </w:lvl>
    <w:lvl w:ilvl="4" w:tplc="040A0003" w:tentative="1">
      <w:start w:val="1"/>
      <w:numFmt w:val="bullet"/>
      <w:lvlText w:val="o"/>
      <w:lvlJc w:val="left"/>
      <w:pPr>
        <w:ind w:left="3300" w:hanging="360"/>
      </w:pPr>
      <w:rPr>
        <w:rFonts w:ascii="Courier New" w:hAnsi="Courier New" w:cs="Courier New" w:hint="default"/>
      </w:rPr>
    </w:lvl>
    <w:lvl w:ilvl="5" w:tplc="040A0005" w:tentative="1">
      <w:start w:val="1"/>
      <w:numFmt w:val="bullet"/>
      <w:lvlText w:val=""/>
      <w:lvlJc w:val="left"/>
      <w:pPr>
        <w:ind w:left="4020" w:hanging="360"/>
      </w:pPr>
      <w:rPr>
        <w:rFonts w:ascii="Wingdings" w:hAnsi="Wingdings" w:hint="default"/>
      </w:rPr>
    </w:lvl>
    <w:lvl w:ilvl="6" w:tplc="040A0001" w:tentative="1">
      <w:start w:val="1"/>
      <w:numFmt w:val="bullet"/>
      <w:lvlText w:val=""/>
      <w:lvlJc w:val="left"/>
      <w:pPr>
        <w:ind w:left="4740" w:hanging="360"/>
      </w:pPr>
      <w:rPr>
        <w:rFonts w:ascii="Symbol" w:hAnsi="Symbol" w:hint="default"/>
      </w:rPr>
    </w:lvl>
    <w:lvl w:ilvl="7" w:tplc="040A0003" w:tentative="1">
      <w:start w:val="1"/>
      <w:numFmt w:val="bullet"/>
      <w:lvlText w:val="o"/>
      <w:lvlJc w:val="left"/>
      <w:pPr>
        <w:ind w:left="5460" w:hanging="360"/>
      </w:pPr>
      <w:rPr>
        <w:rFonts w:ascii="Courier New" w:hAnsi="Courier New" w:cs="Courier New" w:hint="default"/>
      </w:rPr>
    </w:lvl>
    <w:lvl w:ilvl="8" w:tplc="040A0005" w:tentative="1">
      <w:start w:val="1"/>
      <w:numFmt w:val="bullet"/>
      <w:lvlText w:val=""/>
      <w:lvlJc w:val="left"/>
      <w:pPr>
        <w:ind w:left="6180" w:hanging="360"/>
      </w:pPr>
      <w:rPr>
        <w:rFonts w:ascii="Wingdings" w:hAnsi="Wingdings" w:hint="default"/>
      </w:rPr>
    </w:lvl>
  </w:abstractNum>
  <w:abstractNum w:abstractNumId="6" w15:restartNumberingAfterBreak="0">
    <w:nsid w:val="0C9D1DDD"/>
    <w:multiLevelType w:val="hybridMultilevel"/>
    <w:tmpl w:val="A23C6BF0"/>
    <w:lvl w:ilvl="0" w:tplc="68D06158">
      <w:numFmt w:val="bullet"/>
      <w:lvlText w:val=""/>
      <w:lvlJc w:val="left"/>
      <w:pPr>
        <w:ind w:left="1342" w:hanging="360"/>
      </w:pPr>
      <w:rPr>
        <w:rFonts w:ascii="Symbol" w:eastAsia="Symbol" w:hAnsi="Symbol" w:cs="Symbol" w:hint="default"/>
        <w:b w:val="0"/>
        <w:bCs w:val="0"/>
        <w:i w:val="0"/>
        <w:iCs w:val="0"/>
        <w:spacing w:val="0"/>
        <w:w w:val="100"/>
        <w:sz w:val="24"/>
        <w:szCs w:val="24"/>
        <w:lang w:val="es-ES" w:eastAsia="en-US" w:bidi="ar-SA"/>
      </w:rPr>
    </w:lvl>
    <w:lvl w:ilvl="1" w:tplc="F186456E">
      <w:numFmt w:val="bullet"/>
      <w:lvlText w:val=""/>
      <w:lvlJc w:val="left"/>
      <w:pPr>
        <w:ind w:left="2062" w:hanging="360"/>
      </w:pPr>
      <w:rPr>
        <w:rFonts w:ascii="Wingdings" w:eastAsia="Wingdings" w:hAnsi="Wingdings" w:cs="Wingdings" w:hint="default"/>
        <w:b w:val="0"/>
        <w:bCs w:val="0"/>
        <w:i w:val="0"/>
        <w:iCs w:val="0"/>
        <w:spacing w:val="0"/>
        <w:w w:val="100"/>
        <w:sz w:val="24"/>
        <w:szCs w:val="24"/>
        <w:lang w:val="es-ES" w:eastAsia="en-US" w:bidi="ar-SA"/>
      </w:rPr>
    </w:lvl>
    <w:lvl w:ilvl="2" w:tplc="15A01728">
      <w:numFmt w:val="bullet"/>
      <w:lvlText w:val="•"/>
      <w:lvlJc w:val="left"/>
      <w:pPr>
        <w:ind w:left="2951" w:hanging="360"/>
      </w:pPr>
      <w:rPr>
        <w:rFonts w:hint="default"/>
        <w:lang w:val="es-ES" w:eastAsia="en-US" w:bidi="ar-SA"/>
      </w:rPr>
    </w:lvl>
    <w:lvl w:ilvl="3" w:tplc="C6F43032">
      <w:numFmt w:val="bullet"/>
      <w:lvlText w:val="•"/>
      <w:lvlJc w:val="left"/>
      <w:pPr>
        <w:ind w:left="3842" w:hanging="360"/>
      </w:pPr>
      <w:rPr>
        <w:rFonts w:hint="default"/>
        <w:lang w:val="es-ES" w:eastAsia="en-US" w:bidi="ar-SA"/>
      </w:rPr>
    </w:lvl>
    <w:lvl w:ilvl="4" w:tplc="62A0E972">
      <w:numFmt w:val="bullet"/>
      <w:lvlText w:val="•"/>
      <w:lvlJc w:val="left"/>
      <w:pPr>
        <w:ind w:left="4733" w:hanging="360"/>
      </w:pPr>
      <w:rPr>
        <w:rFonts w:hint="default"/>
        <w:lang w:val="es-ES" w:eastAsia="en-US" w:bidi="ar-SA"/>
      </w:rPr>
    </w:lvl>
    <w:lvl w:ilvl="5" w:tplc="64CEB910">
      <w:numFmt w:val="bullet"/>
      <w:lvlText w:val="•"/>
      <w:lvlJc w:val="left"/>
      <w:pPr>
        <w:ind w:left="5624" w:hanging="360"/>
      </w:pPr>
      <w:rPr>
        <w:rFonts w:hint="default"/>
        <w:lang w:val="es-ES" w:eastAsia="en-US" w:bidi="ar-SA"/>
      </w:rPr>
    </w:lvl>
    <w:lvl w:ilvl="6" w:tplc="4D38CDA2">
      <w:numFmt w:val="bullet"/>
      <w:lvlText w:val="•"/>
      <w:lvlJc w:val="left"/>
      <w:pPr>
        <w:ind w:left="6515" w:hanging="360"/>
      </w:pPr>
      <w:rPr>
        <w:rFonts w:hint="default"/>
        <w:lang w:val="es-ES" w:eastAsia="en-US" w:bidi="ar-SA"/>
      </w:rPr>
    </w:lvl>
    <w:lvl w:ilvl="7" w:tplc="5EDA30B8">
      <w:numFmt w:val="bullet"/>
      <w:lvlText w:val="•"/>
      <w:lvlJc w:val="left"/>
      <w:pPr>
        <w:ind w:left="7406" w:hanging="360"/>
      </w:pPr>
      <w:rPr>
        <w:rFonts w:hint="default"/>
        <w:lang w:val="es-ES" w:eastAsia="en-US" w:bidi="ar-SA"/>
      </w:rPr>
    </w:lvl>
    <w:lvl w:ilvl="8" w:tplc="7B7251F2">
      <w:numFmt w:val="bullet"/>
      <w:lvlText w:val="•"/>
      <w:lvlJc w:val="left"/>
      <w:pPr>
        <w:ind w:left="8297" w:hanging="360"/>
      </w:pPr>
      <w:rPr>
        <w:rFonts w:hint="default"/>
        <w:lang w:val="es-ES" w:eastAsia="en-US" w:bidi="ar-SA"/>
      </w:rPr>
    </w:lvl>
  </w:abstractNum>
  <w:abstractNum w:abstractNumId="7" w15:restartNumberingAfterBreak="0">
    <w:nsid w:val="0D1598B0"/>
    <w:multiLevelType w:val="hybridMultilevel"/>
    <w:tmpl w:val="AB5446E6"/>
    <w:lvl w:ilvl="0" w:tplc="70D044E6">
      <w:start w:val="1"/>
      <w:numFmt w:val="bullet"/>
      <w:lvlText w:val=""/>
      <w:lvlJc w:val="left"/>
      <w:pPr>
        <w:ind w:left="698" w:hanging="360"/>
      </w:pPr>
      <w:rPr>
        <w:rFonts w:ascii="Symbol" w:hAnsi="Symbol" w:hint="default"/>
      </w:rPr>
    </w:lvl>
    <w:lvl w:ilvl="1" w:tplc="C07E569E">
      <w:start w:val="1"/>
      <w:numFmt w:val="bullet"/>
      <w:lvlText w:val="o"/>
      <w:lvlJc w:val="left"/>
      <w:pPr>
        <w:ind w:left="1418" w:hanging="360"/>
      </w:pPr>
      <w:rPr>
        <w:rFonts w:ascii="Courier New" w:hAnsi="Courier New" w:hint="default"/>
      </w:rPr>
    </w:lvl>
    <w:lvl w:ilvl="2" w:tplc="5D4ED19C">
      <w:start w:val="1"/>
      <w:numFmt w:val="bullet"/>
      <w:lvlText w:val=""/>
      <w:lvlJc w:val="left"/>
      <w:pPr>
        <w:ind w:left="2138" w:hanging="360"/>
      </w:pPr>
      <w:rPr>
        <w:rFonts w:ascii="Wingdings" w:hAnsi="Wingdings" w:hint="default"/>
      </w:rPr>
    </w:lvl>
    <w:lvl w:ilvl="3" w:tplc="CE90FAB2">
      <w:start w:val="1"/>
      <w:numFmt w:val="bullet"/>
      <w:lvlText w:val=""/>
      <w:lvlJc w:val="left"/>
      <w:pPr>
        <w:ind w:left="2858" w:hanging="360"/>
      </w:pPr>
      <w:rPr>
        <w:rFonts w:ascii="Symbol" w:hAnsi="Symbol" w:hint="default"/>
      </w:rPr>
    </w:lvl>
    <w:lvl w:ilvl="4" w:tplc="01C42E0C">
      <w:start w:val="1"/>
      <w:numFmt w:val="bullet"/>
      <w:lvlText w:val="o"/>
      <w:lvlJc w:val="left"/>
      <w:pPr>
        <w:ind w:left="3578" w:hanging="360"/>
      </w:pPr>
      <w:rPr>
        <w:rFonts w:ascii="Courier New" w:hAnsi="Courier New" w:hint="default"/>
      </w:rPr>
    </w:lvl>
    <w:lvl w:ilvl="5" w:tplc="0400BB8A">
      <w:start w:val="1"/>
      <w:numFmt w:val="bullet"/>
      <w:lvlText w:val=""/>
      <w:lvlJc w:val="left"/>
      <w:pPr>
        <w:ind w:left="4298" w:hanging="360"/>
      </w:pPr>
      <w:rPr>
        <w:rFonts w:ascii="Wingdings" w:hAnsi="Wingdings" w:hint="default"/>
      </w:rPr>
    </w:lvl>
    <w:lvl w:ilvl="6" w:tplc="327E9718">
      <w:start w:val="1"/>
      <w:numFmt w:val="bullet"/>
      <w:lvlText w:val=""/>
      <w:lvlJc w:val="left"/>
      <w:pPr>
        <w:ind w:left="5018" w:hanging="360"/>
      </w:pPr>
      <w:rPr>
        <w:rFonts w:ascii="Symbol" w:hAnsi="Symbol" w:hint="default"/>
      </w:rPr>
    </w:lvl>
    <w:lvl w:ilvl="7" w:tplc="02F8631C">
      <w:start w:val="1"/>
      <w:numFmt w:val="bullet"/>
      <w:lvlText w:val="o"/>
      <w:lvlJc w:val="left"/>
      <w:pPr>
        <w:ind w:left="5738" w:hanging="360"/>
      </w:pPr>
      <w:rPr>
        <w:rFonts w:ascii="Courier New" w:hAnsi="Courier New" w:hint="default"/>
      </w:rPr>
    </w:lvl>
    <w:lvl w:ilvl="8" w:tplc="99F6E802">
      <w:start w:val="1"/>
      <w:numFmt w:val="bullet"/>
      <w:lvlText w:val=""/>
      <w:lvlJc w:val="left"/>
      <w:pPr>
        <w:ind w:left="6458" w:hanging="360"/>
      </w:pPr>
      <w:rPr>
        <w:rFonts w:ascii="Wingdings" w:hAnsi="Wingdings" w:hint="default"/>
      </w:rPr>
    </w:lvl>
  </w:abstractNum>
  <w:abstractNum w:abstractNumId="8" w15:restartNumberingAfterBreak="0">
    <w:nsid w:val="12241C4F"/>
    <w:multiLevelType w:val="multilevel"/>
    <w:tmpl w:val="970415B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3978EAE"/>
    <w:multiLevelType w:val="hybridMultilevel"/>
    <w:tmpl w:val="70246F38"/>
    <w:lvl w:ilvl="0" w:tplc="1F48548C">
      <w:start w:val="1"/>
      <w:numFmt w:val="decimal"/>
      <w:lvlText w:val="•"/>
      <w:lvlJc w:val="left"/>
      <w:pPr>
        <w:ind w:left="720" w:hanging="360"/>
      </w:pPr>
    </w:lvl>
    <w:lvl w:ilvl="1" w:tplc="D960EDC8">
      <w:start w:val="1"/>
      <w:numFmt w:val="lowerLetter"/>
      <w:lvlText w:val="%2."/>
      <w:lvlJc w:val="left"/>
      <w:pPr>
        <w:ind w:left="1440" w:hanging="360"/>
      </w:pPr>
    </w:lvl>
    <w:lvl w:ilvl="2" w:tplc="945E3CEE">
      <w:start w:val="1"/>
      <w:numFmt w:val="lowerRoman"/>
      <w:lvlText w:val="%3."/>
      <w:lvlJc w:val="right"/>
      <w:pPr>
        <w:ind w:left="2160" w:hanging="180"/>
      </w:pPr>
    </w:lvl>
    <w:lvl w:ilvl="3" w:tplc="BF943778">
      <w:start w:val="1"/>
      <w:numFmt w:val="decimal"/>
      <w:lvlText w:val="%4."/>
      <w:lvlJc w:val="left"/>
      <w:pPr>
        <w:ind w:left="2880" w:hanging="360"/>
      </w:pPr>
    </w:lvl>
    <w:lvl w:ilvl="4" w:tplc="705E6184">
      <w:start w:val="1"/>
      <w:numFmt w:val="lowerLetter"/>
      <w:lvlText w:val="%5."/>
      <w:lvlJc w:val="left"/>
      <w:pPr>
        <w:ind w:left="3600" w:hanging="360"/>
      </w:pPr>
    </w:lvl>
    <w:lvl w:ilvl="5" w:tplc="58D8F378">
      <w:start w:val="1"/>
      <w:numFmt w:val="lowerRoman"/>
      <w:lvlText w:val="%6."/>
      <w:lvlJc w:val="right"/>
      <w:pPr>
        <w:ind w:left="4320" w:hanging="180"/>
      </w:pPr>
    </w:lvl>
    <w:lvl w:ilvl="6" w:tplc="E826A49C">
      <w:start w:val="1"/>
      <w:numFmt w:val="decimal"/>
      <w:lvlText w:val="%7."/>
      <w:lvlJc w:val="left"/>
      <w:pPr>
        <w:ind w:left="5040" w:hanging="360"/>
      </w:pPr>
    </w:lvl>
    <w:lvl w:ilvl="7" w:tplc="7C648054">
      <w:start w:val="1"/>
      <w:numFmt w:val="lowerLetter"/>
      <w:lvlText w:val="%8."/>
      <w:lvlJc w:val="left"/>
      <w:pPr>
        <w:ind w:left="5760" w:hanging="360"/>
      </w:pPr>
    </w:lvl>
    <w:lvl w:ilvl="8" w:tplc="A566BA94">
      <w:start w:val="1"/>
      <w:numFmt w:val="lowerRoman"/>
      <w:lvlText w:val="%9."/>
      <w:lvlJc w:val="right"/>
      <w:pPr>
        <w:ind w:left="6480" w:hanging="180"/>
      </w:pPr>
    </w:lvl>
  </w:abstractNum>
  <w:abstractNum w:abstractNumId="10" w15:restartNumberingAfterBreak="0">
    <w:nsid w:val="14122615"/>
    <w:multiLevelType w:val="hybridMultilevel"/>
    <w:tmpl w:val="3D7E92D8"/>
    <w:lvl w:ilvl="0" w:tplc="F4E20718">
      <w:numFmt w:val="bullet"/>
      <w:lvlText w:val=""/>
      <w:lvlJc w:val="left"/>
      <w:pPr>
        <w:ind w:left="1342" w:hanging="360"/>
      </w:pPr>
      <w:rPr>
        <w:rFonts w:ascii="Symbol" w:eastAsia="Symbol" w:hAnsi="Symbol" w:cs="Symbol" w:hint="default"/>
        <w:b w:val="0"/>
        <w:bCs w:val="0"/>
        <w:i w:val="0"/>
        <w:iCs w:val="0"/>
        <w:spacing w:val="0"/>
        <w:w w:val="100"/>
        <w:sz w:val="24"/>
        <w:szCs w:val="24"/>
        <w:lang w:val="es-ES" w:eastAsia="en-US" w:bidi="ar-SA"/>
      </w:rPr>
    </w:lvl>
    <w:lvl w:ilvl="1" w:tplc="66A0629E">
      <w:numFmt w:val="bullet"/>
      <w:lvlText w:val="•"/>
      <w:lvlJc w:val="left"/>
      <w:pPr>
        <w:ind w:left="2214" w:hanging="360"/>
      </w:pPr>
      <w:rPr>
        <w:rFonts w:hint="default"/>
        <w:lang w:val="es-ES" w:eastAsia="en-US" w:bidi="ar-SA"/>
      </w:rPr>
    </w:lvl>
    <w:lvl w:ilvl="2" w:tplc="AE6E4430">
      <w:numFmt w:val="bullet"/>
      <w:lvlText w:val="•"/>
      <w:lvlJc w:val="left"/>
      <w:pPr>
        <w:ind w:left="3088" w:hanging="360"/>
      </w:pPr>
      <w:rPr>
        <w:rFonts w:hint="default"/>
        <w:lang w:val="es-ES" w:eastAsia="en-US" w:bidi="ar-SA"/>
      </w:rPr>
    </w:lvl>
    <w:lvl w:ilvl="3" w:tplc="725CAA92">
      <w:numFmt w:val="bullet"/>
      <w:lvlText w:val="•"/>
      <w:lvlJc w:val="left"/>
      <w:pPr>
        <w:ind w:left="3962" w:hanging="360"/>
      </w:pPr>
      <w:rPr>
        <w:rFonts w:hint="default"/>
        <w:lang w:val="es-ES" w:eastAsia="en-US" w:bidi="ar-SA"/>
      </w:rPr>
    </w:lvl>
    <w:lvl w:ilvl="4" w:tplc="4596E124">
      <w:numFmt w:val="bullet"/>
      <w:lvlText w:val="•"/>
      <w:lvlJc w:val="left"/>
      <w:pPr>
        <w:ind w:left="4836" w:hanging="360"/>
      </w:pPr>
      <w:rPr>
        <w:rFonts w:hint="default"/>
        <w:lang w:val="es-ES" w:eastAsia="en-US" w:bidi="ar-SA"/>
      </w:rPr>
    </w:lvl>
    <w:lvl w:ilvl="5" w:tplc="C0AC21B4">
      <w:numFmt w:val="bullet"/>
      <w:lvlText w:val="•"/>
      <w:lvlJc w:val="left"/>
      <w:pPr>
        <w:ind w:left="5710" w:hanging="360"/>
      </w:pPr>
      <w:rPr>
        <w:rFonts w:hint="default"/>
        <w:lang w:val="es-ES" w:eastAsia="en-US" w:bidi="ar-SA"/>
      </w:rPr>
    </w:lvl>
    <w:lvl w:ilvl="6" w:tplc="719E2A12">
      <w:numFmt w:val="bullet"/>
      <w:lvlText w:val="•"/>
      <w:lvlJc w:val="left"/>
      <w:pPr>
        <w:ind w:left="6584" w:hanging="360"/>
      </w:pPr>
      <w:rPr>
        <w:rFonts w:hint="default"/>
        <w:lang w:val="es-ES" w:eastAsia="en-US" w:bidi="ar-SA"/>
      </w:rPr>
    </w:lvl>
    <w:lvl w:ilvl="7" w:tplc="579C6AAC">
      <w:numFmt w:val="bullet"/>
      <w:lvlText w:val="•"/>
      <w:lvlJc w:val="left"/>
      <w:pPr>
        <w:ind w:left="7458" w:hanging="360"/>
      </w:pPr>
      <w:rPr>
        <w:rFonts w:hint="default"/>
        <w:lang w:val="es-ES" w:eastAsia="en-US" w:bidi="ar-SA"/>
      </w:rPr>
    </w:lvl>
    <w:lvl w:ilvl="8" w:tplc="D52EC7D4">
      <w:numFmt w:val="bullet"/>
      <w:lvlText w:val="•"/>
      <w:lvlJc w:val="left"/>
      <w:pPr>
        <w:ind w:left="8332" w:hanging="360"/>
      </w:pPr>
      <w:rPr>
        <w:rFonts w:hint="default"/>
        <w:lang w:val="es-ES" w:eastAsia="en-US" w:bidi="ar-SA"/>
      </w:rPr>
    </w:lvl>
  </w:abstractNum>
  <w:abstractNum w:abstractNumId="11" w15:restartNumberingAfterBreak="0">
    <w:nsid w:val="225420BD"/>
    <w:multiLevelType w:val="multilevel"/>
    <w:tmpl w:val="7262B08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8E61DB8"/>
    <w:multiLevelType w:val="hybridMultilevel"/>
    <w:tmpl w:val="6B868890"/>
    <w:lvl w:ilvl="0" w:tplc="9EAEE156">
      <w:start w:val="1"/>
      <w:numFmt w:val="bullet"/>
      <w:lvlText w:val=""/>
      <w:lvlJc w:val="left"/>
      <w:pPr>
        <w:ind w:left="720" w:hanging="360"/>
      </w:pPr>
      <w:rPr>
        <w:rFonts w:ascii="Symbol" w:hAnsi="Symbol" w:hint="default"/>
      </w:rPr>
    </w:lvl>
    <w:lvl w:ilvl="1" w:tplc="4AE8FE56">
      <w:start w:val="1"/>
      <w:numFmt w:val="bullet"/>
      <w:lvlText w:val="o"/>
      <w:lvlJc w:val="left"/>
      <w:pPr>
        <w:ind w:left="1440" w:hanging="360"/>
      </w:pPr>
      <w:rPr>
        <w:rFonts w:ascii="Courier New" w:hAnsi="Courier New" w:hint="default"/>
      </w:rPr>
    </w:lvl>
    <w:lvl w:ilvl="2" w:tplc="DBF6F972">
      <w:start w:val="1"/>
      <w:numFmt w:val="bullet"/>
      <w:lvlText w:val=""/>
      <w:lvlJc w:val="left"/>
      <w:pPr>
        <w:ind w:left="2160" w:hanging="360"/>
      </w:pPr>
      <w:rPr>
        <w:rFonts w:ascii="Wingdings" w:hAnsi="Wingdings" w:hint="default"/>
      </w:rPr>
    </w:lvl>
    <w:lvl w:ilvl="3" w:tplc="2E420110">
      <w:start w:val="1"/>
      <w:numFmt w:val="bullet"/>
      <w:lvlText w:val=""/>
      <w:lvlJc w:val="left"/>
      <w:pPr>
        <w:ind w:left="2880" w:hanging="360"/>
      </w:pPr>
      <w:rPr>
        <w:rFonts w:ascii="Symbol" w:hAnsi="Symbol" w:hint="default"/>
      </w:rPr>
    </w:lvl>
    <w:lvl w:ilvl="4" w:tplc="422C12D2">
      <w:start w:val="1"/>
      <w:numFmt w:val="bullet"/>
      <w:lvlText w:val="o"/>
      <w:lvlJc w:val="left"/>
      <w:pPr>
        <w:ind w:left="3600" w:hanging="360"/>
      </w:pPr>
      <w:rPr>
        <w:rFonts w:ascii="Courier New" w:hAnsi="Courier New" w:hint="default"/>
      </w:rPr>
    </w:lvl>
    <w:lvl w:ilvl="5" w:tplc="7D523486">
      <w:start w:val="1"/>
      <w:numFmt w:val="bullet"/>
      <w:lvlText w:val=""/>
      <w:lvlJc w:val="left"/>
      <w:pPr>
        <w:ind w:left="4320" w:hanging="360"/>
      </w:pPr>
      <w:rPr>
        <w:rFonts w:ascii="Wingdings" w:hAnsi="Wingdings" w:hint="default"/>
      </w:rPr>
    </w:lvl>
    <w:lvl w:ilvl="6" w:tplc="8668BA9A">
      <w:start w:val="1"/>
      <w:numFmt w:val="bullet"/>
      <w:lvlText w:val=""/>
      <w:lvlJc w:val="left"/>
      <w:pPr>
        <w:ind w:left="5040" w:hanging="360"/>
      </w:pPr>
      <w:rPr>
        <w:rFonts w:ascii="Symbol" w:hAnsi="Symbol" w:hint="default"/>
      </w:rPr>
    </w:lvl>
    <w:lvl w:ilvl="7" w:tplc="1700C24E">
      <w:start w:val="1"/>
      <w:numFmt w:val="bullet"/>
      <w:lvlText w:val="o"/>
      <w:lvlJc w:val="left"/>
      <w:pPr>
        <w:ind w:left="5760" w:hanging="360"/>
      </w:pPr>
      <w:rPr>
        <w:rFonts w:ascii="Courier New" w:hAnsi="Courier New" w:hint="default"/>
      </w:rPr>
    </w:lvl>
    <w:lvl w:ilvl="8" w:tplc="C1E298F0">
      <w:start w:val="1"/>
      <w:numFmt w:val="bullet"/>
      <w:lvlText w:val=""/>
      <w:lvlJc w:val="left"/>
      <w:pPr>
        <w:ind w:left="6480" w:hanging="360"/>
      </w:pPr>
      <w:rPr>
        <w:rFonts w:ascii="Wingdings" w:hAnsi="Wingdings" w:hint="default"/>
      </w:rPr>
    </w:lvl>
  </w:abstractNum>
  <w:abstractNum w:abstractNumId="13" w15:restartNumberingAfterBreak="0">
    <w:nsid w:val="2F3B47F0"/>
    <w:multiLevelType w:val="hybridMultilevel"/>
    <w:tmpl w:val="3864BF3A"/>
    <w:lvl w:ilvl="0" w:tplc="C6567DBC">
      <w:start w:val="1"/>
      <w:numFmt w:val="bullet"/>
      <w:lvlText w:val=""/>
      <w:lvlJc w:val="left"/>
      <w:pPr>
        <w:ind w:left="720" w:hanging="360"/>
      </w:pPr>
      <w:rPr>
        <w:rFonts w:ascii="Symbol" w:hAnsi="Symbol" w:hint="default"/>
      </w:rPr>
    </w:lvl>
    <w:lvl w:ilvl="1" w:tplc="318297DC">
      <w:start w:val="1"/>
      <w:numFmt w:val="bullet"/>
      <w:lvlText w:val="·"/>
      <w:lvlJc w:val="left"/>
      <w:pPr>
        <w:ind w:left="1440" w:hanging="360"/>
      </w:pPr>
      <w:rPr>
        <w:rFonts w:ascii="Symbol" w:hAnsi="Symbol" w:hint="default"/>
      </w:rPr>
    </w:lvl>
    <w:lvl w:ilvl="2" w:tplc="3B405D5C">
      <w:start w:val="1"/>
      <w:numFmt w:val="bullet"/>
      <w:lvlText w:val="o"/>
      <w:lvlJc w:val="left"/>
      <w:pPr>
        <w:ind w:left="2160" w:hanging="360"/>
      </w:pPr>
      <w:rPr>
        <w:rFonts w:ascii="Symbol" w:hAnsi="Symbol" w:hint="default"/>
      </w:rPr>
    </w:lvl>
    <w:lvl w:ilvl="3" w:tplc="F45ACD72">
      <w:start w:val="1"/>
      <w:numFmt w:val="bullet"/>
      <w:lvlText w:val=""/>
      <w:lvlJc w:val="left"/>
      <w:pPr>
        <w:ind w:left="2880" w:hanging="360"/>
      </w:pPr>
      <w:rPr>
        <w:rFonts w:ascii="Symbol" w:hAnsi="Symbol" w:hint="default"/>
      </w:rPr>
    </w:lvl>
    <w:lvl w:ilvl="4" w:tplc="10166324">
      <w:start w:val="1"/>
      <w:numFmt w:val="bullet"/>
      <w:lvlText w:val="o"/>
      <w:lvlJc w:val="left"/>
      <w:pPr>
        <w:ind w:left="3600" w:hanging="360"/>
      </w:pPr>
      <w:rPr>
        <w:rFonts w:ascii="Courier New" w:hAnsi="Courier New" w:hint="default"/>
      </w:rPr>
    </w:lvl>
    <w:lvl w:ilvl="5" w:tplc="EC70346E">
      <w:start w:val="1"/>
      <w:numFmt w:val="bullet"/>
      <w:lvlText w:val=""/>
      <w:lvlJc w:val="left"/>
      <w:pPr>
        <w:ind w:left="4320" w:hanging="360"/>
      </w:pPr>
      <w:rPr>
        <w:rFonts w:ascii="Wingdings" w:hAnsi="Wingdings" w:hint="default"/>
      </w:rPr>
    </w:lvl>
    <w:lvl w:ilvl="6" w:tplc="CBF4FAFE">
      <w:start w:val="1"/>
      <w:numFmt w:val="bullet"/>
      <w:lvlText w:val=""/>
      <w:lvlJc w:val="left"/>
      <w:pPr>
        <w:ind w:left="5040" w:hanging="360"/>
      </w:pPr>
      <w:rPr>
        <w:rFonts w:ascii="Symbol" w:hAnsi="Symbol" w:hint="default"/>
      </w:rPr>
    </w:lvl>
    <w:lvl w:ilvl="7" w:tplc="69A8BBA8">
      <w:start w:val="1"/>
      <w:numFmt w:val="bullet"/>
      <w:lvlText w:val="o"/>
      <w:lvlJc w:val="left"/>
      <w:pPr>
        <w:ind w:left="5760" w:hanging="360"/>
      </w:pPr>
      <w:rPr>
        <w:rFonts w:ascii="Courier New" w:hAnsi="Courier New" w:hint="default"/>
      </w:rPr>
    </w:lvl>
    <w:lvl w:ilvl="8" w:tplc="9AEA9BCC">
      <w:start w:val="1"/>
      <w:numFmt w:val="bullet"/>
      <w:lvlText w:val=""/>
      <w:lvlJc w:val="left"/>
      <w:pPr>
        <w:ind w:left="6480" w:hanging="360"/>
      </w:pPr>
      <w:rPr>
        <w:rFonts w:ascii="Wingdings" w:hAnsi="Wingdings" w:hint="default"/>
      </w:rPr>
    </w:lvl>
  </w:abstractNum>
  <w:abstractNum w:abstractNumId="14" w15:restartNumberingAfterBreak="0">
    <w:nsid w:val="30921D45"/>
    <w:multiLevelType w:val="multilevel"/>
    <w:tmpl w:val="24345B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22E4018"/>
    <w:multiLevelType w:val="multilevel"/>
    <w:tmpl w:val="71067D8A"/>
    <w:lvl w:ilvl="0">
      <w:start w:val="2"/>
      <w:numFmt w:val="decimal"/>
      <w:lvlText w:val="%1"/>
      <w:lvlJc w:val="left"/>
      <w:pPr>
        <w:ind w:left="842" w:hanging="740"/>
      </w:pPr>
      <w:rPr>
        <w:rFonts w:hint="default"/>
        <w:lang w:val="es-ES" w:eastAsia="en-US" w:bidi="ar-SA"/>
      </w:rPr>
    </w:lvl>
    <w:lvl w:ilvl="1">
      <w:start w:val="1"/>
      <w:numFmt w:val="decimal"/>
      <w:lvlText w:val="%1.%2."/>
      <w:lvlJc w:val="left"/>
      <w:pPr>
        <w:ind w:left="842" w:hanging="740"/>
      </w:pPr>
      <w:rPr>
        <w:rFonts w:ascii="Arial MT" w:eastAsia="Arial MT" w:hAnsi="Arial MT" w:cs="Arial MT" w:hint="default"/>
        <w:b w:val="0"/>
        <w:bCs w:val="0"/>
        <w:i w:val="0"/>
        <w:iCs w:val="0"/>
        <w:spacing w:val="0"/>
        <w:w w:val="100"/>
        <w:sz w:val="22"/>
        <w:szCs w:val="22"/>
        <w:lang w:val="es-ES" w:eastAsia="en-US" w:bidi="ar-SA"/>
      </w:rPr>
    </w:lvl>
    <w:lvl w:ilvl="2">
      <w:numFmt w:val="bullet"/>
      <w:lvlText w:val="•"/>
      <w:lvlJc w:val="left"/>
      <w:pPr>
        <w:ind w:left="2688" w:hanging="740"/>
      </w:pPr>
      <w:rPr>
        <w:rFonts w:hint="default"/>
        <w:lang w:val="es-ES" w:eastAsia="en-US" w:bidi="ar-SA"/>
      </w:rPr>
    </w:lvl>
    <w:lvl w:ilvl="3">
      <w:numFmt w:val="bullet"/>
      <w:lvlText w:val="•"/>
      <w:lvlJc w:val="left"/>
      <w:pPr>
        <w:ind w:left="3612" w:hanging="740"/>
      </w:pPr>
      <w:rPr>
        <w:rFonts w:hint="default"/>
        <w:lang w:val="es-ES" w:eastAsia="en-US" w:bidi="ar-SA"/>
      </w:rPr>
    </w:lvl>
    <w:lvl w:ilvl="4">
      <w:numFmt w:val="bullet"/>
      <w:lvlText w:val="•"/>
      <w:lvlJc w:val="left"/>
      <w:pPr>
        <w:ind w:left="4536" w:hanging="740"/>
      </w:pPr>
      <w:rPr>
        <w:rFonts w:hint="default"/>
        <w:lang w:val="es-ES" w:eastAsia="en-US" w:bidi="ar-SA"/>
      </w:rPr>
    </w:lvl>
    <w:lvl w:ilvl="5">
      <w:numFmt w:val="bullet"/>
      <w:lvlText w:val="•"/>
      <w:lvlJc w:val="left"/>
      <w:pPr>
        <w:ind w:left="5460" w:hanging="740"/>
      </w:pPr>
      <w:rPr>
        <w:rFonts w:hint="default"/>
        <w:lang w:val="es-ES" w:eastAsia="en-US" w:bidi="ar-SA"/>
      </w:rPr>
    </w:lvl>
    <w:lvl w:ilvl="6">
      <w:numFmt w:val="bullet"/>
      <w:lvlText w:val="•"/>
      <w:lvlJc w:val="left"/>
      <w:pPr>
        <w:ind w:left="6384" w:hanging="740"/>
      </w:pPr>
      <w:rPr>
        <w:rFonts w:hint="default"/>
        <w:lang w:val="es-ES" w:eastAsia="en-US" w:bidi="ar-SA"/>
      </w:rPr>
    </w:lvl>
    <w:lvl w:ilvl="7">
      <w:numFmt w:val="bullet"/>
      <w:lvlText w:val="•"/>
      <w:lvlJc w:val="left"/>
      <w:pPr>
        <w:ind w:left="7308" w:hanging="740"/>
      </w:pPr>
      <w:rPr>
        <w:rFonts w:hint="default"/>
        <w:lang w:val="es-ES" w:eastAsia="en-US" w:bidi="ar-SA"/>
      </w:rPr>
    </w:lvl>
    <w:lvl w:ilvl="8">
      <w:numFmt w:val="bullet"/>
      <w:lvlText w:val="•"/>
      <w:lvlJc w:val="left"/>
      <w:pPr>
        <w:ind w:left="8232" w:hanging="740"/>
      </w:pPr>
      <w:rPr>
        <w:rFonts w:hint="default"/>
        <w:lang w:val="es-ES" w:eastAsia="en-US" w:bidi="ar-SA"/>
      </w:rPr>
    </w:lvl>
  </w:abstractNum>
  <w:abstractNum w:abstractNumId="16" w15:restartNumberingAfterBreak="0">
    <w:nsid w:val="407FD091"/>
    <w:multiLevelType w:val="hybridMultilevel"/>
    <w:tmpl w:val="4524D312"/>
    <w:lvl w:ilvl="0" w:tplc="CFD6F0E8">
      <w:start w:val="1"/>
      <w:numFmt w:val="decimal"/>
      <w:lvlText w:val="•"/>
      <w:lvlJc w:val="left"/>
      <w:pPr>
        <w:ind w:left="720" w:hanging="360"/>
      </w:pPr>
    </w:lvl>
    <w:lvl w:ilvl="1" w:tplc="73865316">
      <w:start w:val="1"/>
      <w:numFmt w:val="lowerLetter"/>
      <w:lvlText w:val="%2."/>
      <w:lvlJc w:val="left"/>
      <w:pPr>
        <w:ind w:left="1440" w:hanging="360"/>
      </w:pPr>
    </w:lvl>
    <w:lvl w:ilvl="2" w:tplc="D91A720A">
      <w:start w:val="1"/>
      <w:numFmt w:val="lowerRoman"/>
      <w:lvlText w:val="%3."/>
      <w:lvlJc w:val="right"/>
      <w:pPr>
        <w:ind w:left="2160" w:hanging="180"/>
      </w:pPr>
    </w:lvl>
    <w:lvl w:ilvl="3" w:tplc="5FAE3036">
      <w:start w:val="1"/>
      <w:numFmt w:val="decimal"/>
      <w:lvlText w:val="%4."/>
      <w:lvlJc w:val="left"/>
      <w:pPr>
        <w:ind w:left="2880" w:hanging="360"/>
      </w:pPr>
    </w:lvl>
    <w:lvl w:ilvl="4" w:tplc="11A2FA58">
      <w:start w:val="1"/>
      <w:numFmt w:val="lowerLetter"/>
      <w:lvlText w:val="%5."/>
      <w:lvlJc w:val="left"/>
      <w:pPr>
        <w:ind w:left="3600" w:hanging="360"/>
      </w:pPr>
    </w:lvl>
    <w:lvl w:ilvl="5" w:tplc="B5C62302">
      <w:start w:val="1"/>
      <w:numFmt w:val="lowerRoman"/>
      <w:lvlText w:val="%6."/>
      <w:lvlJc w:val="right"/>
      <w:pPr>
        <w:ind w:left="4320" w:hanging="180"/>
      </w:pPr>
    </w:lvl>
    <w:lvl w:ilvl="6" w:tplc="84346130">
      <w:start w:val="1"/>
      <w:numFmt w:val="decimal"/>
      <w:lvlText w:val="%7."/>
      <w:lvlJc w:val="left"/>
      <w:pPr>
        <w:ind w:left="5040" w:hanging="360"/>
      </w:pPr>
    </w:lvl>
    <w:lvl w:ilvl="7" w:tplc="0A7474A0">
      <w:start w:val="1"/>
      <w:numFmt w:val="lowerLetter"/>
      <w:lvlText w:val="%8."/>
      <w:lvlJc w:val="left"/>
      <w:pPr>
        <w:ind w:left="5760" w:hanging="360"/>
      </w:pPr>
    </w:lvl>
    <w:lvl w:ilvl="8" w:tplc="A5F89714">
      <w:start w:val="1"/>
      <w:numFmt w:val="lowerRoman"/>
      <w:lvlText w:val="%9."/>
      <w:lvlJc w:val="right"/>
      <w:pPr>
        <w:ind w:left="6480" w:hanging="180"/>
      </w:pPr>
    </w:lvl>
  </w:abstractNum>
  <w:abstractNum w:abstractNumId="17" w15:restartNumberingAfterBreak="0">
    <w:nsid w:val="52833B18"/>
    <w:multiLevelType w:val="hybridMultilevel"/>
    <w:tmpl w:val="992E2010"/>
    <w:lvl w:ilvl="0" w:tplc="C7A0F13E">
      <w:start w:val="2"/>
      <w:numFmt w:val="bullet"/>
      <w:lvlText w:val="-"/>
      <w:lvlJc w:val="left"/>
      <w:pPr>
        <w:ind w:left="720" w:hanging="360"/>
      </w:pPr>
      <w:rPr>
        <w:rFonts w:ascii="Cambria" w:eastAsia="Arial MT" w:hAnsi="Cambria" w:cs="Apple Color Emoji"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8" w15:restartNumberingAfterBreak="0">
    <w:nsid w:val="56AD66BC"/>
    <w:multiLevelType w:val="multilevel"/>
    <w:tmpl w:val="8EAA94FC"/>
    <w:lvl w:ilvl="0">
      <w:start w:val="1"/>
      <w:numFmt w:val="decimal"/>
      <w:lvlText w:val="%1."/>
      <w:lvlJc w:val="left"/>
      <w:pPr>
        <w:ind w:left="1342" w:hanging="360"/>
      </w:pPr>
      <w:rPr>
        <w:rFonts w:ascii="Arial" w:eastAsia="Arial" w:hAnsi="Arial" w:cs="Arial" w:hint="default"/>
        <w:b/>
        <w:bCs/>
        <w:i w:val="0"/>
        <w:iCs w:val="0"/>
        <w:color w:val="C00000"/>
        <w:spacing w:val="0"/>
        <w:w w:val="100"/>
        <w:sz w:val="24"/>
        <w:szCs w:val="24"/>
        <w:lang w:val="es-ES" w:eastAsia="en-US" w:bidi="ar-SA"/>
      </w:rPr>
    </w:lvl>
    <w:lvl w:ilvl="1">
      <w:start w:val="1"/>
      <w:numFmt w:val="decimal"/>
      <w:lvlText w:val="%1.%2"/>
      <w:lvlJc w:val="left"/>
      <w:pPr>
        <w:ind w:left="1198" w:hanging="576"/>
      </w:pPr>
      <w:rPr>
        <w:rFonts w:ascii="Arial" w:eastAsia="Arial" w:hAnsi="Arial" w:cs="Arial" w:hint="default"/>
        <w:b/>
        <w:bCs/>
        <w:i w:val="0"/>
        <w:iCs w:val="0"/>
        <w:spacing w:val="0"/>
        <w:w w:val="99"/>
        <w:sz w:val="24"/>
        <w:szCs w:val="24"/>
        <w:lang w:val="es-ES" w:eastAsia="en-US" w:bidi="ar-SA"/>
      </w:rPr>
    </w:lvl>
    <w:lvl w:ilvl="2">
      <w:numFmt w:val="bullet"/>
      <w:lvlText w:val="•"/>
      <w:lvlJc w:val="left"/>
      <w:pPr>
        <w:ind w:left="2311" w:hanging="576"/>
      </w:pPr>
      <w:rPr>
        <w:rFonts w:hint="default"/>
        <w:lang w:val="es-ES" w:eastAsia="en-US" w:bidi="ar-SA"/>
      </w:rPr>
    </w:lvl>
    <w:lvl w:ilvl="3">
      <w:numFmt w:val="bullet"/>
      <w:lvlText w:val="•"/>
      <w:lvlJc w:val="left"/>
      <w:pPr>
        <w:ind w:left="3282" w:hanging="576"/>
      </w:pPr>
      <w:rPr>
        <w:rFonts w:hint="default"/>
        <w:lang w:val="es-ES" w:eastAsia="en-US" w:bidi="ar-SA"/>
      </w:rPr>
    </w:lvl>
    <w:lvl w:ilvl="4">
      <w:numFmt w:val="bullet"/>
      <w:lvlText w:val="•"/>
      <w:lvlJc w:val="left"/>
      <w:pPr>
        <w:ind w:left="4253" w:hanging="576"/>
      </w:pPr>
      <w:rPr>
        <w:rFonts w:hint="default"/>
        <w:lang w:val="es-ES" w:eastAsia="en-US" w:bidi="ar-SA"/>
      </w:rPr>
    </w:lvl>
    <w:lvl w:ilvl="5">
      <w:numFmt w:val="bullet"/>
      <w:lvlText w:val="•"/>
      <w:lvlJc w:val="left"/>
      <w:pPr>
        <w:ind w:left="5224" w:hanging="576"/>
      </w:pPr>
      <w:rPr>
        <w:rFonts w:hint="default"/>
        <w:lang w:val="es-ES" w:eastAsia="en-US" w:bidi="ar-SA"/>
      </w:rPr>
    </w:lvl>
    <w:lvl w:ilvl="6">
      <w:numFmt w:val="bullet"/>
      <w:lvlText w:val="•"/>
      <w:lvlJc w:val="left"/>
      <w:pPr>
        <w:ind w:left="6195" w:hanging="576"/>
      </w:pPr>
      <w:rPr>
        <w:rFonts w:hint="default"/>
        <w:lang w:val="es-ES" w:eastAsia="en-US" w:bidi="ar-SA"/>
      </w:rPr>
    </w:lvl>
    <w:lvl w:ilvl="7">
      <w:numFmt w:val="bullet"/>
      <w:lvlText w:val="•"/>
      <w:lvlJc w:val="left"/>
      <w:pPr>
        <w:ind w:left="7166" w:hanging="576"/>
      </w:pPr>
      <w:rPr>
        <w:rFonts w:hint="default"/>
        <w:lang w:val="es-ES" w:eastAsia="en-US" w:bidi="ar-SA"/>
      </w:rPr>
    </w:lvl>
    <w:lvl w:ilvl="8">
      <w:numFmt w:val="bullet"/>
      <w:lvlText w:val="•"/>
      <w:lvlJc w:val="left"/>
      <w:pPr>
        <w:ind w:left="8137" w:hanging="576"/>
      </w:pPr>
      <w:rPr>
        <w:rFonts w:hint="default"/>
        <w:lang w:val="es-ES" w:eastAsia="en-US" w:bidi="ar-SA"/>
      </w:rPr>
    </w:lvl>
  </w:abstractNum>
  <w:abstractNum w:abstractNumId="19" w15:restartNumberingAfterBreak="0">
    <w:nsid w:val="5838D307"/>
    <w:multiLevelType w:val="hybridMultilevel"/>
    <w:tmpl w:val="BB28A044"/>
    <w:lvl w:ilvl="0" w:tplc="CFA6D32C">
      <w:start w:val="1"/>
      <w:numFmt w:val="bullet"/>
      <w:lvlText w:val="·"/>
      <w:lvlJc w:val="left"/>
      <w:pPr>
        <w:ind w:left="720" w:hanging="360"/>
      </w:pPr>
      <w:rPr>
        <w:rFonts w:ascii="Courier New" w:hAnsi="Courier New" w:hint="default"/>
      </w:rPr>
    </w:lvl>
    <w:lvl w:ilvl="1" w:tplc="C832A298">
      <w:start w:val="1"/>
      <w:numFmt w:val="bullet"/>
      <w:lvlText w:val="·"/>
      <w:lvlJc w:val="left"/>
      <w:pPr>
        <w:ind w:left="1440" w:hanging="360"/>
      </w:pPr>
      <w:rPr>
        <w:rFonts w:ascii="Courier New" w:hAnsi="Courier New" w:hint="default"/>
      </w:rPr>
    </w:lvl>
    <w:lvl w:ilvl="2" w:tplc="422628DA">
      <w:start w:val="1"/>
      <w:numFmt w:val="bullet"/>
      <w:lvlText w:val=""/>
      <w:lvlJc w:val="left"/>
      <w:pPr>
        <w:ind w:left="2160" w:hanging="360"/>
      </w:pPr>
      <w:rPr>
        <w:rFonts w:ascii="Wingdings" w:hAnsi="Wingdings" w:hint="default"/>
      </w:rPr>
    </w:lvl>
    <w:lvl w:ilvl="3" w:tplc="B68A4DEE">
      <w:start w:val="1"/>
      <w:numFmt w:val="bullet"/>
      <w:lvlText w:val=""/>
      <w:lvlJc w:val="left"/>
      <w:pPr>
        <w:ind w:left="2880" w:hanging="360"/>
      </w:pPr>
      <w:rPr>
        <w:rFonts w:ascii="Symbol" w:hAnsi="Symbol" w:hint="default"/>
      </w:rPr>
    </w:lvl>
    <w:lvl w:ilvl="4" w:tplc="25D820AC">
      <w:start w:val="1"/>
      <w:numFmt w:val="bullet"/>
      <w:lvlText w:val="o"/>
      <w:lvlJc w:val="left"/>
      <w:pPr>
        <w:ind w:left="3600" w:hanging="360"/>
      </w:pPr>
      <w:rPr>
        <w:rFonts w:ascii="Courier New" w:hAnsi="Courier New" w:hint="default"/>
      </w:rPr>
    </w:lvl>
    <w:lvl w:ilvl="5" w:tplc="A6EE908E">
      <w:start w:val="1"/>
      <w:numFmt w:val="bullet"/>
      <w:lvlText w:val=""/>
      <w:lvlJc w:val="left"/>
      <w:pPr>
        <w:ind w:left="4320" w:hanging="360"/>
      </w:pPr>
      <w:rPr>
        <w:rFonts w:ascii="Wingdings" w:hAnsi="Wingdings" w:hint="default"/>
      </w:rPr>
    </w:lvl>
    <w:lvl w:ilvl="6" w:tplc="02ACD43E">
      <w:start w:val="1"/>
      <w:numFmt w:val="bullet"/>
      <w:lvlText w:val=""/>
      <w:lvlJc w:val="left"/>
      <w:pPr>
        <w:ind w:left="5040" w:hanging="360"/>
      </w:pPr>
      <w:rPr>
        <w:rFonts w:ascii="Symbol" w:hAnsi="Symbol" w:hint="default"/>
      </w:rPr>
    </w:lvl>
    <w:lvl w:ilvl="7" w:tplc="F7587000">
      <w:start w:val="1"/>
      <w:numFmt w:val="bullet"/>
      <w:lvlText w:val="o"/>
      <w:lvlJc w:val="left"/>
      <w:pPr>
        <w:ind w:left="5760" w:hanging="360"/>
      </w:pPr>
      <w:rPr>
        <w:rFonts w:ascii="Courier New" w:hAnsi="Courier New" w:hint="default"/>
      </w:rPr>
    </w:lvl>
    <w:lvl w:ilvl="8" w:tplc="4EF46B46">
      <w:start w:val="1"/>
      <w:numFmt w:val="bullet"/>
      <w:lvlText w:val=""/>
      <w:lvlJc w:val="left"/>
      <w:pPr>
        <w:ind w:left="6480" w:hanging="360"/>
      </w:pPr>
      <w:rPr>
        <w:rFonts w:ascii="Wingdings" w:hAnsi="Wingdings" w:hint="default"/>
      </w:rPr>
    </w:lvl>
  </w:abstractNum>
  <w:abstractNum w:abstractNumId="20" w15:restartNumberingAfterBreak="0">
    <w:nsid w:val="592168FF"/>
    <w:multiLevelType w:val="hybridMultilevel"/>
    <w:tmpl w:val="94D068C4"/>
    <w:lvl w:ilvl="0" w:tplc="A342918C">
      <w:start w:val="1"/>
      <w:numFmt w:val="decimal"/>
      <w:lvlText w:val="•"/>
      <w:lvlJc w:val="left"/>
      <w:pPr>
        <w:ind w:left="720" w:hanging="360"/>
      </w:pPr>
    </w:lvl>
    <w:lvl w:ilvl="1" w:tplc="326256B0">
      <w:start w:val="1"/>
      <w:numFmt w:val="lowerLetter"/>
      <w:lvlText w:val="%2."/>
      <w:lvlJc w:val="left"/>
      <w:pPr>
        <w:ind w:left="1440" w:hanging="360"/>
      </w:pPr>
    </w:lvl>
    <w:lvl w:ilvl="2" w:tplc="2D129560">
      <w:start w:val="1"/>
      <w:numFmt w:val="lowerRoman"/>
      <w:lvlText w:val="%3."/>
      <w:lvlJc w:val="right"/>
      <w:pPr>
        <w:ind w:left="2160" w:hanging="180"/>
      </w:pPr>
    </w:lvl>
    <w:lvl w:ilvl="3" w:tplc="1CAC65F2">
      <w:start w:val="1"/>
      <w:numFmt w:val="decimal"/>
      <w:lvlText w:val="%4."/>
      <w:lvlJc w:val="left"/>
      <w:pPr>
        <w:ind w:left="2880" w:hanging="360"/>
      </w:pPr>
    </w:lvl>
    <w:lvl w:ilvl="4" w:tplc="501E1FFC">
      <w:start w:val="1"/>
      <w:numFmt w:val="lowerLetter"/>
      <w:lvlText w:val="%5."/>
      <w:lvlJc w:val="left"/>
      <w:pPr>
        <w:ind w:left="3600" w:hanging="360"/>
      </w:pPr>
    </w:lvl>
    <w:lvl w:ilvl="5" w:tplc="54C22CC8">
      <w:start w:val="1"/>
      <w:numFmt w:val="lowerRoman"/>
      <w:lvlText w:val="%6."/>
      <w:lvlJc w:val="right"/>
      <w:pPr>
        <w:ind w:left="4320" w:hanging="180"/>
      </w:pPr>
    </w:lvl>
    <w:lvl w:ilvl="6" w:tplc="40046430">
      <w:start w:val="1"/>
      <w:numFmt w:val="decimal"/>
      <w:lvlText w:val="%7."/>
      <w:lvlJc w:val="left"/>
      <w:pPr>
        <w:ind w:left="5040" w:hanging="360"/>
      </w:pPr>
    </w:lvl>
    <w:lvl w:ilvl="7" w:tplc="1D686E1E">
      <w:start w:val="1"/>
      <w:numFmt w:val="lowerLetter"/>
      <w:lvlText w:val="%8."/>
      <w:lvlJc w:val="left"/>
      <w:pPr>
        <w:ind w:left="5760" w:hanging="360"/>
      </w:pPr>
    </w:lvl>
    <w:lvl w:ilvl="8" w:tplc="0B08AA30">
      <w:start w:val="1"/>
      <w:numFmt w:val="lowerRoman"/>
      <w:lvlText w:val="%9."/>
      <w:lvlJc w:val="right"/>
      <w:pPr>
        <w:ind w:left="6480" w:hanging="180"/>
      </w:pPr>
    </w:lvl>
  </w:abstractNum>
  <w:abstractNum w:abstractNumId="21" w15:restartNumberingAfterBreak="0">
    <w:nsid w:val="59A54EF1"/>
    <w:multiLevelType w:val="multilevel"/>
    <w:tmpl w:val="0A24646C"/>
    <w:lvl w:ilvl="0">
      <w:start w:val="2"/>
      <w:numFmt w:val="decimal"/>
      <w:lvlText w:val="%1"/>
      <w:lvlJc w:val="left"/>
      <w:pPr>
        <w:ind w:left="1342" w:hanging="720"/>
      </w:pPr>
      <w:rPr>
        <w:rFonts w:hint="default"/>
        <w:lang w:val="es-ES" w:eastAsia="en-US" w:bidi="ar-SA"/>
      </w:rPr>
    </w:lvl>
    <w:lvl w:ilvl="1">
      <w:start w:val="1"/>
      <w:numFmt w:val="decimal"/>
      <w:lvlText w:val="%1.%2."/>
      <w:lvlJc w:val="left"/>
      <w:pPr>
        <w:ind w:left="1342" w:hanging="720"/>
      </w:pPr>
      <w:rPr>
        <w:rFonts w:ascii="Arial" w:eastAsia="Arial" w:hAnsi="Arial" w:cs="Arial" w:hint="default"/>
        <w:b/>
        <w:bCs/>
        <w:i w:val="0"/>
        <w:iCs w:val="0"/>
        <w:spacing w:val="0"/>
        <w:w w:val="99"/>
        <w:sz w:val="24"/>
        <w:szCs w:val="24"/>
        <w:lang w:val="es-ES" w:eastAsia="en-US" w:bidi="ar-SA"/>
      </w:rPr>
    </w:lvl>
    <w:lvl w:ilvl="2">
      <w:numFmt w:val="bullet"/>
      <w:lvlText w:val=""/>
      <w:lvlJc w:val="left"/>
      <w:pPr>
        <w:ind w:left="1342" w:hanging="360"/>
      </w:pPr>
      <w:rPr>
        <w:rFonts w:ascii="Symbol" w:eastAsia="Symbol" w:hAnsi="Symbol" w:cs="Symbol" w:hint="default"/>
        <w:b w:val="0"/>
        <w:bCs w:val="0"/>
        <w:i w:val="0"/>
        <w:iCs w:val="0"/>
        <w:spacing w:val="0"/>
        <w:w w:val="100"/>
        <w:sz w:val="24"/>
        <w:szCs w:val="24"/>
        <w:lang w:val="es-ES" w:eastAsia="en-US" w:bidi="ar-SA"/>
      </w:rPr>
    </w:lvl>
    <w:lvl w:ilvl="3">
      <w:numFmt w:val="bullet"/>
      <w:lvlText w:val="•"/>
      <w:lvlJc w:val="left"/>
      <w:pPr>
        <w:ind w:left="3962" w:hanging="360"/>
      </w:pPr>
      <w:rPr>
        <w:rFonts w:hint="default"/>
        <w:lang w:val="es-ES" w:eastAsia="en-US" w:bidi="ar-SA"/>
      </w:rPr>
    </w:lvl>
    <w:lvl w:ilvl="4">
      <w:numFmt w:val="bullet"/>
      <w:lvlText w:val="•"/>
      <w:lvlJc w:val="left"/>
      <w:pPr>
        <w:ind w:left="4836" w:hanging="360"/>
      </w:pPr>
      <w:rPr>
        <w:rFonts w:hint="default"/>
        <w:lang w:val="es-ES" w:eastAsia="en-US" w:bidi="ar-SA"/>
      </w:rPr>
    </w:lvl>
    <w:lvl w:ilvl="5">
      <w:numFmt w:val="bullet"/>
      <w:lvlText w:val="•"/>
      <w:lvlJc w:val="left"/>
      <w:pPr>
        <w:ind w:left="5710" w:hanging="360"/>
      </w:pPr>
      <w:rPr>
        <w:rFonts w:hint="default"/>
        <w:lang w:val="es-ES" w:eastAsia="en-US" w:bidi="ar-SA"/>
      </w:rPr>
    </w:lvl>
    <w:lvl w:ilvl="6">
      <w:numFmt w:val="bullet"/>
      <w:lvlText w:val="•"/>
      <w:lvlJc w:val="left"/>
      <w:pPr>
        <w:ind w:left="6584" w:hanging="360"/>
      </w:pPr>
      <w:rPr>
        <w:rFonts w:hint="default"/>
        <w:lang w:val="es-ES" w:eastAsia="en-US" w:bidi="ar-SA"/>
      </w:rPr>
    </w:lvl>
    <w:lvl w:ilvl="7">
      <w:numFmt w:val="bullet"/>
      <w:lvlText w:val="•"/>
      <w:lvlJc w:val="left"/>
      <w:pPr>
        <w:ind w:left="7458" w:hanging="360"/>
      </w:pPr>
      <w:rPr>
        <w:rFonts w:hint="default"/>
        <w:lang w:val="es-ES" w:eastAsia="en-US" w:bidi="ar-SA"/>
      </w:rPr>
    </w:lvl>
    <w:lvl w:ilvl="8">
      <w:numFmt w:val="bullet"/>
      <w:lvlText w:val="•"/>
      <w:lvlJc w:val="left"/>
      <w:pPr>
        <w:ind w:left="8332" w:hanging="360"/>
      </w:pPr>
      <w:rPr>
        <w:rFonts w:hint="default"/>
        <w:lang w:val="es-ES" w:eastAsia="en-US" w:bidi="ar-SA"/>
      </w:rPr>
    </w:lvl>
  </w:abstractNum>
  <w:abstractNum w:abstractNumId="22" w15:restartNumberingAfterBreak="0">
    <w:nsid w:val="5BC4C92F"/>
    <w:multiLevelType w:val="hybridMultilevel"/>
    <w:tmpl w:val="22709858"/>
    <w:lvl w:ilvl="0" w:tplc="E6363D00">
      <w:start w:val="1"/>
      <w:numFmt w:val="bullet"/>
      <w:lvlText w:val=""/>
      <w:lvlJc w:val="left"/>
      <w:pPr>
        <w:ind w:left="720" w:hanging="360"/>
      </w:pPr>
      <w:rPr>
        <w:rFonts w:ascii="Symbol" w:hAnsi="Symbol" w:hint="default"/>
      </w:rPr>
    </w:lvl>
    <w:lvl w:ilvl="1" w:tplc="824ABED2">
      <w:start w:val="1"/>
      <w:numFmt w:val="bullet"/>
      <w:lvlText w:val="o"/>
      <w:lvlJc w:val="left"/>
      <w:pPr>
        <w:ind w:left="1440" w:hanging="360"/>
      </w:pPr>
      <w:rPr>
        <w:rFonts w:ascii="Courier New" w:hAnsi="Courier New" w:hint="default"/>
      </w:rPr>
    </w:lvl>
    <w:lvl w:ilvl="2" w:tplc="FF18DAD2">
      <w:start w:val="1"/>
      <w:numFmt w:val="bullet"/>
      <w:lvlText w:val=""/>
      <w:lvlJc w:val="left"/>
      <w:pPr>
        <w:ind w:left="2160" w:hanging="360"/>
      </w:pPr>
      <w:rPr>
        <w:rFonts w:ascii="Wingdings" w:hAnsi="Wingdings" w:hint="default"/>
      </w:rPr>
    </w:lvl>
    <w:lvl w:ilvl="3" w:tplc="560A1758">
      <w:start w:val="1"/>
      <w:numFmt w:val="bullet"/>
      <w:lvlText w:val=""/>
      <w:lvlJc w:val="left"/>
      <w:pPr>
        <w:ind w:left="2880" w:hanging="360"/>
      </w:pPr>
      <w:rPr>
        <w:rFonts w:ascii="Symbol" w:hAnsi="Symbol" w:hint="default"/>
      </w:rPr>
    </w:lvl>
    <w:lvl w:ilvl="4" w:tplc="11843BAA">
      <w:start w:val="1"/>
      <w:numFmt w:val="bullet"/>
      <w:lvlText w:val="o"/>
      <w:lvlJc w:val="left"/>
      <w:pPr>
        <w:ind w:left="3600" w:hanging="360"/>
      </w:pPr>
      <w:rPr>
        <w:rFonts w:ascii="Courier New" w:hAnsi="Courier New" w:hint="default"/>
      </w:rPr>
    </w:lvl>
    <w:lvl w:ilvl="5" w:tplc="5B7E761A">
      <w:start w:val="1"/>
      <w:numFmt w:val="bullet"/>
      <w:lvlText w:val=""/>
      <w:lvlJc w:val="left"/>
      <w:pPr>
        <w:ind w:left="4320" w:hanging="360"/>
      </w:pPr>
      <w:rPr>
        <w:rFonts w:ascii="Wingdings" w:hAnsi="Wingdings" w:hint="default"/>
      </w:rPr>
    </w:lvl>
    <w:lvl w:ilvl="6" w:tplc="59E40C64">
      <w:start w:val="1"/>
      <w:numFmt w:val="bullet"/>
      <w:lvlText w:val=""/>
      <w:lvlJc w:val="left"/>
      <w:pPr>
        <w:ind w:left="5040" w:hanging="360"/>
      </w:pPr>
      <w:rPr>
        <w:rFonts w:ascii="Symbol" w:hAnsi="Symbol" w:hint="default"/>
      </w:rPr>
    </w:lvl>
    <w:lvl w:ilvl="7" w:tplc="A6DE2690">
      <w:start w:val="1"/>
      <w:numFmt w:val="bullet"/>
      <w:lvlText w:val="o"/>
      <w:lvlJc w:val="left"/>
      <w:pPr>
        <w:ind w:left="5760" w:hanging="360"/>
      </w:pPr>
      <w:rPr>
        <w:rFonts w:ascii="Courier New" w:hAnsi="Courier New" w:hint="default"/>
      </w:rPr>
    </w:lvl>
    <w:lvl w:ilvl="8" w:tplc="E25EE876">
      <w:start w:val="1"/>
      <w:numFmt w:val="bullet"/>
      <w:lvlText w:val=""/>
      <w:lvlJc w:val="left"/>
      <w:pPr>
        <w:ind w:left="6480" w:hanging="360"/>
      </w:pPr>
      <w:rPr>
        <w:rFonts w:ascii="Wingdings" w:hAnsi="Wingdings" w:hint="default"/>
      </w:rPr>
    </w:lvl>
  </w:abstractNum>
  <w:abstractNum w:abstractNumId="23" w15:restartNumberingAfterBreak="0">
    <w:nsid w:val="634353D7"/>
    <w:multiLevelType w:val="hybridMultilevel"/>
    <w:tmpl w:val="A2620DC4"/>
    <w:lvl w:ilvl="0" w:tplc="5B983F9E">
      <w:start w:val="1"/>
      <w:numFmt w:val="decimal"/>
      <w:lvlText w:val="%1."/>
      <w:lvlJc w:val="left"/>
      <w:pPr>
        <w:ind w:left="720" w:hanging="360"/>
      </w:pPr>
    </w:lvl>
    <w:lvl w:ilvl="1" w:tplc="F992186E">
      <w:start w:val="1"/>
      <w:numFmt w:val="lowerLetter"/>
      <w:lvlText w:val="%2."/>
      <w:lvlJc w:val="left"/>
      <w:pPr>
        <w:ind w:left="1440" w:hanging="360"/>
      </w:pPr>
    </w:lvl>
    <w:lvl w:ilvl="2" w:tplc="907685A0">
      <w:start w:val="1"/>
      <w:numFmt w:val="lowerRoman"/>
      <w:lvlText w:val="%3."/>
      <w:lvlJc w:val="right"/>
      <w:pPr>
        <w:ind w:left="2160" w:hanging="180"/>
      </w:pPr>
    </w:lvl>
    <w:lvl w:ilvl="3" w:tplc="D0587ECE">
      <w:start w:val="1"/>
      <w:numFmt w:val="decimal"/>
      <w:lvlText w:val="%4."/>
      <w:lvlJc w:val="left"/>
      <w:pPr>
        <w:ind w:left="2880" w:hanging="360"/>
      </w:pPr>
    </w:lvl>
    <w:lvl w:ilvl="4" w:tplc="0B729944">
      <w:start w:val="1"/>
      <w:numFmt w:val="lowerLetter"/>
      <w:lvlText w:val="%5."/>
      <w:lvlJc w:val="left"/>
      <w:pPr>
        <w:ind w:left="3600" w:hanging="360"/>
      </w:pPr>
    </w:lvl>
    <w:lvl w:ilvl="5" w:tplc="52FAD65A">
      <w:start w:val="1"/>
      <w:numFmt w:val="lowerRoman"/>
      <w:lvlText w:val="%6."/>
      <w:lvlJc w:val="right"/>
      <w:pPr>
        <w:ind w:left="4320" w:hanging="180"/>
      </w:pPr>
    </w:lvl>
    <w:lvl w:ilvl="6" w:tplc="E87EC0B8">
      <w:start w:val="1"/>
      <w:numFmt w:val="decimal"/>
      <w:lvlText w:val="%7."/>
      <w:lvlJc w:val="left"/>
      <w:pPr>
        <w:ind w:left="5040" w:hanging="360"/>
      </w:pPr>
    </w:lvl>
    <w:lvl w:ilvl="7" w:tplc="D29C553A">
      <w:start w:val="1"/>
      <w:numFmt w:val="lowerLetter"/>
      <w:lvlText w:val="%8."/>
      <w:lvlJc w:val="left"/>
      <w:pPr>
        <w:ind w:left="5760" w:hanging="360"/>
      </w:pPr>
    </w:lvl>
    <w:lvl w:ilvl="8" w:tplc="1B48DD38">
      <w:start w:val="1"/>
      <w:numFmt w:val="lowerRoman"/>
      <w:lvlText w:val="%9."/>
      <w:lvlJc w:val="right"/>
      <w:pPr>
        <w:ind w:left="6480" w:hanging="180"/>
      </w:pPr>
    </w:lvl>
  </w:abstractNum>
  <w:abstractNum w:abstractNumId="24" w15:restartNumberingAfterBreak="0">
    <w:nsid w:val="665D02BF"/>
    <w:multiLevelType w:val="hybridMultilevel"/>
    <w:tmpl w:val="8D64CAB4"/>
    <w:lvl w:ilvl="0" w:tplc="129A0968">
      <w:start w:val="1"/>
      <w:numFmt w:val="decimal"/>
      <w:lvlText w:val="•"/>
      <w:lvlJc w:val="left"/>
      <w:pPr>
        <w:ind w:left="720" w:hanging="360"/>
      </w:pPr>
    </w:lvl>
    <w:lvl w:ilvl="1" w:tplc="49909F2C">
      <w:start w:val="1"/>
      <w:numFmt w:val="lowerLetter"/>
      <w:lvlText w:val="%2."/>
      <w:lvlJc w:val="left"/>
      <w:pPr>
        <w:ind w:left="1440" w:hanging="360"/>
      </w:pPr>
    </w:lvl>
    <w:lvl w:ilvl="2" w:tplc="0BA6226A">
      <w:start w:val="1"/>
      <w:numFmt w:val="lowerRoman"/>
      <w:lvlText w:val="%3."/>
      <w:lvlJc w:val="right"/>
      <w:pPr>
        <w:ind w:left="2160" w:hanging="180"/>
      </w:pPr>
    </w:lvl>
    <w:lvl w:ilvl="3" w:tplc="9B5201E4">
      <w:start w:val="1"/>
      <w:numFmt w:val="decimal"/>
      <w:lvlText w:val="%4."/>
      <w:lvlJc w:val="left"/>
      <w:pPr>
        <w:ind w:left="2880" w:hanging="360"/>
      </w:pPr>
    </w:lvl>
    <w:lvl w:ilvl="4" w:tplc="F202EAEE">
      <w:start w:val="1"/>
      <w:numFmt w:val="lowerLetter"/>
      <w:lvlText w:val="%5."/>
      <w:lvlJc w:val="left"/>
      <w:pPr>
        <w:ind w:left="3600" w:hanging="360"/>
      </w:pPr>
    </w:lvl>
    <w:lvl w:ilvl="5" w:tplc="4F365AC2">
      <w:start w:val="1"/>
      <w:numFmt w:val="lowerRoman"/>
      <w:lvlText w:val="%6."/>
      <w:lvlJc w:val="right"/>
      <w:pPr>
        <w:ind w:left="4320" w:hanging="180"/>
      </w:pPr>
    </w:lvl>
    <w:lvl w:ilvl="6" w:tplc="2E0A8748">
      <w:start w:val="1"/>
      <w:numFmt w:val="decimal"/>
      <w:lvlText w:val="%7."/>
      <w:lvlJc w:val="left"/>
      <w:pPr>
        <w:ind w:left="5040" w:hanging="360"/>
      </w:pPr>
    </w:lvl>
    <w:lvl w:ilvl="7" w:tplc="7D547D84">
      <w:start w:val="1"/>
      <w:numFmt w:val="lowerLetter"/>
      <w:lvlText w:val="%8."/>
      <w:lvlJc w:val="left"/>
      <w:pPr>
        <w:ind w:left="5760" w:hanging="360"/>
      </w:pPr>
    </w:lvl>
    <w:lvl w:ilvl="8" w:tplc="BC6CF31E">
      <w:start w:val="1"/>
      <w:numFmt w:val="lowerRoman"/>
      <w:lvlText w:val="%9."/>
      <w:lvlJc w:val="right"/>
      <w:pPr>
        <w:ind w:left="6480" w:hanging="180"/>
      </w:pPr>
    </w:lvl>
  </w:abstractNum>
  <w:abstractNum w:abstractNumId="25" w15:restartNumberingAfterBreak="0">
    <w:nsid w:val="78B6399C"/>
    <w:multiLevelType w:val="hybridMultilevel"/>
    <w:tmpl w:val="C2EECCB2"/>
    <w:lvl w:ilvl="0" w:tplc="040A000F">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6" w15:restartNumberingAfterBreak="0">
    <w:nsid w:val="7C903E2F"/>
    <w:multiLevelType w:val="hybridMultilevel"/>
    <w:tmpl w:val="BACA85EA"/>
    <w:lvl w:ilvl="0" w:tplc="FE48D3EA">
      <w:start w:val="1"/>
      <w:numFmt w:val="decimal"/>
      <w:lvlText w:val="%1."/>
      <w:lvlJc w:val="left"/>
      <w:pPr>
        <w:ind w:left="720" w:hanging="360"/>
      </w:pPr>
    </w:lvl>
    <w:lvl w:ilvl="1" w:tplc="4CCE0FBE">
      <w:start w:val="1"/>
      <w:numFmt w:val="bullet"/>
      <w:lvlText w:val="·"/>
      <w:lvlJc w:val="left"/>
      <w:pPr>
        <w:ind w:left="1440" w:hanging="360"/>
      </w:pPr>
      <w:rPr>
        <w:rFonts w:ascii="Symbol" w:hAnsi="Symbol" w:hint="default"/>
      </w:rPr>
    </w:lvl>
    <w:lvl w:ilvl="2" w:tplc="5720F086">
      <w:start w:val="1"/>
      <w:numFmt w:val="lowerRoman"/>
      <w:lvlText w:val="%3."/>
      <w:lvlJc w:val="right"/>
      <w:pPr>
        <w:ind w:left="2160" w:hanging="180"/>
      </w:pPr>
    </w:lvl>
    <w:lvl w:ilvl="3" w:tplc="E076C570">
      <w:start w:val="1"/>
      <w:numFmt w:val="decimal"/>
      <w:lvlText w:val="%4."/>
      <w:lvlJc w:val="left"/>
      <w:pPr>
        <w:ind w:left="2880" w:hanging="360"/>
      </w:pPr>
    </w:lvl>
    <w:lvl w:ilvl="4" w:tplc="FABA7C88">
      <w:start w:val="1"/>
      <w:numFmt w:val="lowerLetter"/>
      <w:lvlText w:val="%5."/>
      <w:lvlJc w:val="left"/>
      <w:pPr>
        <w:ind w:left="3600" w:hanging="360"/>
      </w:pPr>
    </w:lvl>
    <w:lvl w:ilvl="5" w:tplc="0A548672">
      <w:start w:val="1"/>
      <w:numFmt w:val="lowerRoman"/>
      <w:lvlText w:val="%6."/>
      <w:lvlJc w:val="right"/>
      <w:pPr>
        <w:ind w:left="4320" w:hanging="180"/>
      </w:pPr>
    </w:lvl>
    <w:lvl w:ilvl="6" w:tplc="59988EFC">
      <w:start w:val="1"/>
      <w:numFmt w:val="decimal"/>
      <w:lvlText w:val="%7."/>
      <w:lvlJc w:val="left"/>
      <w:pPr>
        <w:ind w:left="5040" w:hanging="360"/>
      </w:pPr>
    </w:lvl>
    <w:lvl w:ilvl="7" w:tplc="C5F02AAE">
      <w:start w:val="1"/>
      <w:numFmt w:val="lowerLetter"/>
      <w:lvlText w:val="%8."/>
      <w:lvlJc w:val="left"/>
      <w:pPr>
        <w:ind w:left="5760" w:hanging="360"/>
      </w:pPr>
    </w:lvl>
    <w:lvl w:ilvl="8" w:tplc="C38C55BC">
      <w:start w:val="1"/>
      <w:numFmt w:val="lowerRoman"/>
      <w:lvlText w:val="%9."/>
      <w:lvlJc w:val="right"/>
      <w:pPr>
        <w:ind w:left="6480" w:hanging="180"/>
      </w:pPr>
    </w:lvl>
  </w:abstractNum>
  <w:num w:numId="1" w16cid:durableId="165483921">
    <w:abstractNumId w:val="22"/>
  </w:num>
  <w:num w:numId="2" w16cid:durableId="601686046">
    <w:abstractNumId w:val="1"/>
  </w:num>
  <w:num w:numId="3" w16cid:durableId="1132289542">
    <w:abstractNumId w:val="4"/>
  </w:num>
  <w:num w:numId="4" w16cid:durableId="1054546518">
    <w:abstractNumId w:val="23"/>
  </w:num>
  <w:num w:numId="5" w16cid:durableId="1465999062">
    <w:abstractNumId w:val="12"/>
  </w:num>
  <w:num w:numId="6" w16cid:durableId="865489341">
    <w:abstractNumId w:val="7"/>
  </w:num>
  <w:num w:numId="7" w16cid:durableId="897084320">
    <w:abstractNumId w:val="2"/>
  </w:num>
  <w:num w:numId="8" w16cid:durableId="1459757573">
    <w:abstractNumId w:val="13"/>
  </w:num>
  <w:num w:numId="9" w16cid:durableId="1304046892">
    <w:abstractNumId w:val="24"/>
  </w:num>
  <w:num w:numId="10" w16cid:durableId="1838115003">
    <w:abstractNumId w:val="9"/>
  </w:num>
  <w:num w:numId="11" w16cid:durableId="1370842061">
    <w:abstractNumId w:val="16"/>
  </w:num>
  <w:num w:numId="12" w16cid:durableId="1529217119">
    <w:abstractNumId w:val="26"/>
  </w:num>
  <w:num w:numId="13" w16cid:durableId="359821372">
    <w:abstractNumId w:val="20"/>
  </w:num>
  <w:num w:numId="14" w16cid:durableId="1935282348">
    <w:abstractNumId w:val="19"/>
  </w:num>
  <w:num w:numId="15" w16cid:durableId="1248923558">
    <w:abstractNumId w:val="21"/>
  </w:num>
  <w:num w:numId="16" w16cid:durableId="939337313">
    <w:abstractNumId w:val="0"/>
  </w:num>
  <w:num w:numId="17" w16cid:durableId="99227927">
    <w:abstractNumId w:val="6"/>
  </w:num>
  <w:num w:numId="18" w16cid:durableId="1946110077">
    <w:abstractNumId w:val="10"/>
  </w:num>
  <w:num w:numId="19" w16cid:durableId="2057586937">
    <w:abstractNumId w:val="18"/>
  </w:num>
  <w:num w:numId="20" w16cid:durableId="1594623725">
    <w:abstractNumId w:val="15"/>
  </w:num>
  <w:num w:numId="21" w16cid:durableId="297148243">
    <w:abstractNumId w:val="3"/>
  </w:num>
  <w:num w:numId="22" w16cid:durableId="319042086">
    <w:abstractNumId w:val="14"/>
  </w:num>
  <w:num w:numId="23" w16cid:durableId="2144616691">
    <w:abstractNumId w:val="8"/>
  </w:num>
  <w:num w:numId="24" w16cid:durableId="710501061">
    <w:abstractNumId w:val="11"/>
  </w:num>
  <w:num w:numId="25" w16cid:durableId="1331762496">
    <w:abstractNumId w:val="25"/>
  </w:num>
  <w:num w:numId="26" w16cid:durableId="1962221758">
    <w:abstractNumId w:val="17"/>
  </w:num>
  <w:num w:numId="27" w16cid:durableId="70098386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9"/>
  <w:proofState w:spelling="clean" w:grammar="clean"/>
  <w:defaultTabStop w:val="720"/>
  <w:hyphenationZone w:val="425"/>
  <w:drawingGridHorizontalSpacing w:val="110"/>
  <w:displayHorizontalDrawingGridEvery w:val="2"/>
  <w:characterSpacingControl w:val="doNotCompres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F214C6"/>
    <w:rsid w:val="000140BD"/>
    <w:rsid w:val="000505C8"/>
    <w:rsid w:val="00054598"/>
    <w:rsid w:val="00130519"/>
    <w:rsid w:val="001544B4"/>
    <w:rsid w:val="001E76C2"/>
    <w:rsid w:val="002B0A4A"/>
    <w:rsid w:val="00437273"/>
    <w:rsid w:val="0044188D"/>
    <w:rsid w:val="004D1F88"/>
    <w:rsid w:val="005274BA"/>
    <w:rsid w:val="006573E4"/>
    <w:rsid w:val="00665DEE"/>
    <w:rsid w:val="00712FF9"/>
    <w:rsid w:val="00752F3F"/>
    <w:rsid w:val="00793A50"/>
    <w:rsid w:val="00A75CCD"/>
    <w:rsid w:val="00AD21BE"/>
    <w:rsid w:val="00DF6911"/>
    <w:rsid w:val="00E161A0"/>
    <w:rsid w:val="00F214C6"/>
    <w:rsid w:val="00F61AF2"/>
    <w:rsid w:val="00F82C90"/>
    <w:rsid w:val="03CDDACC"/>
    <w:rsid w:val="04D25B00"/>
    <w:rsid w:val="054F0FFC"/>
    <w:rsid w:val="05E6278A"/>
    <w:rsid w:val="05F298A5"/>
    <w:rsid w:val="0626E148"/>
    <w:rsid w:val="07350808"/>
    <w:rsid w:val="0AEB116F"/>
    <w:rsid w:val="0C346AC5"/>
    <w:rsid w:val="0D1AD3F0"/>
    <w:rsid w:val="0D3A166D"/>
    <w:rsid w:val="0E20855A"/>
    <w:rsid w:val="0E4306F8"/>
    <w:rsid w:val="0EA2D8FE"/>
    <w:rsid w:val="0EDAA116"/>
    <w:rsid w:val="0F486B40"/>
    <w:rsid w:val="0F5809E6"/>
    <w:rsid w:val="105AFF98"/>
    <w:rsid w:val="111560F8"/>
    <w:rsid w:val="13D98863"/>
    <w:rsid w:val="14256E80"/>
    <w:rsid w:val="14A58883"/>
    <w:rsid w:val="14CBAED0"/>
    <w:rsid w:val="1599EABB"/>
    <w:rsid w:val="15E94459"/>
    <w:rsid w:val="16C20BB1"/>
    <w:rsid w:val="17267CF6"/>
    <w:rsid w:val="1946BF43"/>
    <w:rsid w:val="1A6F3026"/>
    <w:rsid w:val="1B1AD47F"/>
    <w:rsid w:val="1B54D99F"/>
    <w:rsid w:val="1B95EF48"/>
    <w:rsid w:val="1C330440"/>
    <w:rsid w:val="1C84A730"/>
    <w:rsid w:val="1CC8BD7A"/>
    <w:rsid w:val="1D321820"/>
    <w:rsid w:val="1F796E12"/>
    <w:rsid w:val="1FEB36F3"/>
    <w:rsid w:val="2095DE42"/>
    <w:rsid w:val="21D2C041"/>
    <w:rsid w:val="23E09A14"/>
    <w:rsid w:val="258C6FAF"/>
    <w:rsid w:val="26EE126D"/>
    <w:rsid w:val="27FA1255"/>
    <w:rsid w:val="28CE94D4"/>
    <w:rsid w:val="28E83FE8"/>
    <w:rsid w:val="2B47AF1C"/>
    <w:rsid w:val="2C2C9C43"/>
    <w:rsid w:val="2DE208E8"/>
    <w:rsid w:val="2EE6FEBF"/>
    <w:rsid w:val="2F7EB0C5"/>
    <w:rsid w:val="31DD1693"/>
    <w:rsid w:val="31F692B6"/>
    <w:rsid w:val="3392047B"/>
    <w:rsid w:val="33F9EA30"/>
    <w:rsid w:val="3550D14C"/>
    <w:rsid w:val="363682F6"/>
    <w:rsid w:val="36CC8736"/>
    <w:rsid w:val="36E50F6A"/>
    <w:rsid w:val="3795BD14"/>
    <w:rsid w:val="38682078"/>
    <w:rsid w:val="38D2A703"/>
    <w:rsid w:val="38D7815C"/>
    <w:rsid w:val="396F696F"/>
    <w:rsid w:val="39C74678"/>
    <w:rsid w:val="3AB91B90"/>
    <w:rsid w:val="3B634F00"/>
    <w:rsid w:val="3BC3093F"/>
    <w:rsid w:val="3C4BE3F3"/>
    <w:rsid w:val="3D8FB2AE"/>
    <w:rsid w:val="3F5D1848"/>
    <w:rsid w:val="40F47098"/>
    <w:rsid w:val="41FFCAFF"/>
    <w:rsid w:val="42AC1148"/>
    <w:rsid w:val="43A509E4"/>
    <w:rsid w:val="43DCBB80"/>
    <w:rsid w:val="450FFA21"/>
    <w:rsid w:val="452945FD"/>
    <w:rsid w:val="45536AD5"/>
    <w:rsid w:val="461C59BD"/>
    <w:rsid w:val="490FD43A"/>
    <w:rsid w:val="49C333FC"/>
    <w:rsid w:val="4A0ABA05"/>
    <w:rsid w:val="4A322662"/>
    <w:rsid w:val="4A4784EA"/>
    <w:rsid w:val="4BF75F64"/>
    <w:rsid w:val="4E37E0D2"/>
    <w:rsid w:val="4F3D75FA"/>
    <w:rsid w:val="500B63D0"/>
    <w:rsid w:val="50C5AEA1"/>
    <w:rsid w:val="5116D843"/>
    <w:rsid w:val="5176167D"/>
    <w:rsid w:val="519F7824"/>
    <w:rsid w:val="537EAC77"/>
    <w:rsid w:val="53847339"/>
    <w:rsid w:val="55F7E001"/>
    <w:rsid w:val="568DF602"/>
    <w:rsid w:val="57C8435B"/>
    <w:rsid w:val="5B0C8302"/>
    <w:rsid w:val="5C6717BB"/>
    <w:rsid w:val="5C87A101"/>
    <w:rsid w:val="5CF885DB"/>
    <w:rsid w:val="5D3F606B"/>
    <w:rsid w:val="5DBA23A2"/>
    <w:rsid w:val="5EDE5203"/>
    <w:rsid w:val="60530AFF"/>
    <w:rsid w:val="6102BA6C"/>
    <w:rsid w:val="6130A6F3"/>
    <w:rsid w:val="6195FD10"/>
    <w:rsid w:val="63B443FF"/>
    <w:rsid w:val="63CAE0B6"/>
    <w:rsid w:val="647ED188"/>
    <w:rsid w:val="669818D7"/>
    <w:rsid w:val="66C509AE"/>
    <w:rsid w:val="6746F7CE"/>
    <w:rsid w:val="679C7902"/>
    <w:rsid w:val="688F7189"/>
    <w:rsid w:val="68BAAC95"/>
    <w:rsid w:val="6A0EAE44"/>
    <w:rsid w:val="6ACCF835"/>
    <w:rsid w:val="6B50D477"/>
    <w:rsid w:val="6C60870D"/>
    <w:rsid w:val="6C7D1436"/>
    <w:rsid w:val="6D8E362C"/>
    <w:rsid w:val="6DD466FC"/>
    <w:rsid w:val="6E6A3323"/>
    <w:rsid w:val="70009C99"/>
    <w:rsid w:val="74335F63"/>
    <w:rsid w:val="74F366B2"/>
    <w:rsid w:val="7564D334"/>
    <w:rsid w:val="75E1938F"/>
    <w:rsid w:val="75ED5489"/>
    <w:rsid w:val="766D904D"/>
    <w:rsid w:val="7743EE35"/>
    <w:rsid w:val="778209F5"/>
    <w:rsid w:val="7966D89E"/>
    <w:rsid w:val="79A21E14"/>
    <w:rsid w:val="7A99254B"/>
    <w:rsid w:val="7C79F1B7"/>
    <w:rsid w:val="7CDCB84B"/>
    <w:rsid w:val="7DB96B1D"/>
    <w:rsid w:val="7DCAAFBC"/>
    <w:rsid w:val="7DE46F78"/>
    <w:rsid w:val="7ED1DD0A"/>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9701C8"/>
  <w15:docId w15:val="{432DC83C-43DE-481A-8EF2-4B28F214CA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rPr>
      <w:rFonts w:ascii="Arial MT" w:eastAsia="Arial MT" w:hAnsi="Arial MT" w:cs="Arial MT"/>
      <w:lang w:val="es-ES"/>
    </w:rPr>
  </w:style>
  <w:style w:type="paragraph" w:styleId="Ttulo1">
    <w:name w:val="heading 1"/>
    <w:basedOn w:val="Normal"/>
    <w:uiPriority w:val="1"/>
    <w:qFormat/>
    <w:pPr>
      <w:spacing w:before="221"/>
      <w:ind w:left="4" w:right="5"/>
      <w:jc w:val="center"/>
      <w:outlineLvl w:val="0"/>
    </w:pPr>
    <w:rPr>
      <w:rFonts w:ascii="Arial" w:eastAsia="Arial" w:hAnsi="Arial" w:cs="Arial"/>
      <w:b/>
      <w:bCs/>
      <w:sz w:val="24"/>
      <w:szCs w:val="24"/>
    </w:rPr>
  </w:style>
  <w:style w:type="paragraph" w:styleId="Ttulo2">
    <w:name w:val="heading 2"/>
    <w:basedOn w:val="Normal"/>
    <w:uiPriority w:val="1"/>
    <w:qFormat/>
    <w:pPr>
      <w:ind w:left="622"/>
      <w:outlineLvl w:val="1"/>
    </w:pPr>
    <w:rPr>
      <w:rFonts w:ascii="Arial" w:eastAsia="Arial" w:hAnsi="Arial" w:cs="Arial"/>
      <w:b/>
      <w:bCs/>
      <w:sz w:val="24"/>
      <w:szCs w:val="24"/>
    </w:rPr>
  </w:style>
  <w:style w:type="paragraph" w:styleId="Ttulo3">
    <w:name w:val="heading 3"/>
    <w:basedOn w:val="Normal"/>
    <w:next w:val="Normal"/>
    <w:uiPriority w:val="9"/>
    <w:unhideWhenUsed/>
    <w:qFormat/>
    <w:rsid w:val="679C7902"/>
    <w:pPr>
      <w:keepNext/>
      <w:keepLines/>
      <w:spacing w:before="160" w:after="80"/>
      <w:outlineLvl w:val="2"/>
    </w:pPr>
    <w:rPr>
      <w:rFonts w:eastAsiaTheme="majorEastAsia" w:cstheme="majorBidi"/>
      <w:color w:val="365F91" w:themeColor="accent1" w:themeShade="BF"/>
      <w:sz w:val="28"/>
      <w:szCs w:val="28"/>
    </w:rPr>
  </w:style>
  <w:style w:type="paragraph" w:styleId="Ttulo4">
    <w:name w:val="heading 4"/>
    <w:basedOn w:val="Normal"/>
    <w:next w:val="Normal"/>
    <w:link w:val="Ttulo4Car"/>
    <w:uiPriority w:val="9"/>
    <w:semiHidden/>
    <w:unhideWhenUsed/>
    <w:qFormat/>
    <w:rsid w:val="002B0A4A"/>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DC1">
    <w:name w:val="toc 1"/>
    <w:basedOn w:val="Normal"/>
    <w:uiPriority w:val="1"/>
    <w:qFormat/>
    <w:pPr>
      <w:spacing w:before="107"/>
      <w:ind w:left="1341" w:hanging="719"/>
    </w:pPr>
  </w:style>
  <w:style w:type="paragraph" w:styleId="TDC2">
    <w:name w:val="toc 2"/>
    <w:basedOn w:val="Normal"/>
    <w:uiPriority w:val="1"/>
    <w:qFormat/>
    <w:pPr>
      <w:spacing w:before="107"/>
      <w:ind w:left="842" w:right="627"/>
    </w:pPr>
  </w:style>
  <w:style w:type="paragraph" w:styleId="Textoindependiente">
    <w:name w:val="Body Text"/>
    <w:basedOn w:val="Normal"/>
    <w:uiPriority w:val="1"/>
    <w:qFormat/>
    <w:rPr>
      <w:sz w:val="24"/>
      <w:szCs w:val="24"/>
    </w:rPr>
  </w:style>
  <w:style w:type="paragraph" w:styleId="Ttulo">
    <w:name w:val="Title"/>
    <w:basedOn w:val="Normal"/>
    <w:uiPriority w:val="1"/>
    <w:qFormat/>
    <w:pPr>
      <w:ind w:left="2732" w:right="2521" w:firstLine="3"/>
      <w:jc w:val="center"/>
    </w:pPr>
    <w:rPr>
      <w:rFonts w:ascii="Arial" w:eastAsia="Arial" w:hAnsi="Arial" w:cs="Arial"/>
      <w:b/>
      <w:bCs/>
      <w:sz w:val="28"/>
      <w:szCs w:val="28"/>
    </w:rPr>
  </w:style>
  <w:style w:type="paragraph" w:styleId="Prrafodelista">
    <w:name w:val="List Paragraph"/>
    <w:basedOn w:val="Normal"/>
    <w:uiPriority w:val="1"/>
    <w:qFormat/>
    <w:pPr>
      <w:ind w:left="1342" w:hanging="360"/>
    </w:pPr>
  </w:style>
  <w:style w:type="paragraph" w:customStyle="1" w:styleId="TableParagraph">
    <w:name w:val="Table Paragraph"/>
    <w:basedOn w:val="Normal"/>
    <w:uiPriority w:val="1"/>
    <w:qFormat/>
    <w:pPr>
      <w:spacing w:line="187" w:lineRule="exact"/>
      <w:jc w:val="center"/>
    </w:pPr>
  </w:style>
  <w:style w:type="paragraph" w:styleId="Textodeglobo">
    <w:name w:val="Balloon Text"/>
    <w:basedOn w:val="Normal"/>
    <w:link w:val="TextodegloboCar"/>
    <w:uiPriority w:val="99"/>
    <w:semiHidden/>
    <w:unhideWhenUsed/>
    <w:rsid w:val="000505C8"/>
    <w:rPr>
      <w:rFonts w:ascii="Tahoma" w:hAnsi="Tahoma" w:cs="Tahoma"/>
      <w:sz w:val="16"/>
      <w:szCs w:val="16"/>
    </w:rPr>
  </w:style>
  <w:style w:type="character" w:customStyle="1" w:styleId="TextodegloboCar">
    <w:name w:val="Texto de globo Car"/>
    <w:basedOn w:val="Fuentedeprrafopredeter"/>
    <w:link w:val="Textodeglobo"/>
    <w:uiPriority w:val="99"/>
    <w:semiHidden/>
    <w:rsid w:val="000505C8"/>
    <w:rPr>
      <w:rFonts w:ascii="Tahoma" w:eastAsia="Arial MT" w:hAnsi="Tahoma" w:cs="Tahoma"/>
      <w:sz w:val="16"/>
      <w:szCs w:val="16"/>
      <w:lang w:val="es-ES"/>
    </w:rPr>
  </w:style>
  <w:style w:type="table" w:styleId="Tablaconcuadrcula">
    <w:name w:val="Table Grid"/>
    <w:basedOn w:val="Tablanormal"/>
    <w:uiPriority w:val="59"/>
    <w:rsid w:val="000140B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054598"/>
    <w:pPr>
      <w:tabs>
        <w:tab w:val="center" w:pos="4419"/>
        <w:tab w:val="right" w:pos="8838"/>
      </w:tabs>
    </w:pPr>
  </w:style>
  <w:style w:type="character" w:customStyle="1" w:styleId="EncabezadoCar">
    <w:name w:val="Encabezado Car"/>
    <w:basedOn w:val="Fuentedeprrafopredeter"/>
    <w:link w:val="Encabezado"/>
    <w:uiPriority w:val="99"/>
    <w:rsid w:val="00054598"/>
    <w:rPr>
      <w:rFonts w:ascii="Arial MT" w:eastAsia="Arial MT" w:hAnsi="Arial MT" w:cs="Arial MT"/>
      <w:lang w:val="es-ES"/>
    </w:rPr>
  </w:style>
  <w:style w:type="paragraph" w:styleId="Piedepgina">
    <w:name w:val="footer"/>
    <w:basedOn w:val="Normal"/>
    <w:link w:val="PiedepginaCar"/>
    <w:uiPriority w:val="99"/>
    <w:unhideWhenUsed/>
    <w:rsid w:val="00054598"/>
    <w:pPr>
      <w:tabs>
        <w:tab w:val="center" w:pos="4419"/>
        <w:tab w:val="right" w:pos="8838"/>
      </w:tabs>
    </w:pPr>
  </w:style>
  <w:style w:type="character" w:customStyle="1" w:styleId="PiedepginaCar">
    <w:name w:val="Pie de página Car"/>
    <w:basedOn w:val="Fuentedeprrafopredeter"/>
    <w:link w:val="Piedepgina"/>
    <w:uiPriority w:val="99"/>
    <w:rsid w:val="00054598"/>
    <w:rPr>
      <w:rFonts w:ascii="Arial MT" w:eastAsia="Arial MT" w:hAnsi="Arial MT" w:cs="Arial MT"/>
      <w:lang w:val="es-ES"/>
    </w:rPr>
  </w:style>
  <w:style w:type="paragraph" w:styleId="NormalWeb">
    <w:name w:val="Normal (Web)"/>
    <w:basedOn w:val="Normal"/>
    <w:uiPriority w:val="99"/>
    <w:unhideWhenUsed/>
    <w:rsid w:val="00AD21BE"/>
    <w:pPr>
      <w:widowControl/>
      <w:autoSpaceDE/>
      <w:autoSpaceDN/>
      <w:spacing w:before="100" w:beforeAutospacing="1" w:after="100" w:afterAutospacing="1"/>
    </w:pPr>
    <w:rPr>
      <w:rFonts w:ascii="Times New Roman" w:eastAsia="Times New Roman" w:hAnsi="Times New Roman" w:cs="Times New Roman"/>
      <w:sz w:val="24"/>
      <w:szCs w:val="24"/>
      <w:lang w:val="es-CO" w:eastAsia="es-CO"/>
    </w:rPr>
  </w:style>
  <w:style w:type="character" w:styleId="Textoennegrita">
    <w:name w:val="Strong"/>
    <w:basedOn w:val="Fuentedeprrafopredeter"/>
    <w:uiPriority w:val="22"/>
    <w:qFormat/>
    <w:rsid w:val="00AD21BE"/>
    <w:rPr>
      <w:b/>
      <w:bCs/>
    </w:rPr>
  </w:style>
  <w:style w:type="character" w:customStyle="1" w:styleId="Ttulo4Car">
    <w:name w:val="Título 4 Car"/>
    <w:basedOn w:val="Fuentedeprrafopredeter"/>
    <w:link w:val="Ttulo4"/>
    <w:uiPriority w:val="9"/>
    <w:semiHidden/>
    <w:rsid w:val="002B0A4A"/>
    <w:rPr>
      <w:rFonts w:asciiTheme="majorHAnsi" w:eastAsiaTheme="majorEastAsia" w:hAnsiTheme="majorHAnsi" w:cstheme="majorBidi"/>
      <w:i/>
      <w:iCs/>
      <w:color w:val="365F91" w:themeColor="accent1" w:themeShade="BF"/>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443170">
      <w:bodyDiv w:val="1"/>
      <w:marLeft w:val="0"/>
      <w:marRight w:val="0"/>
      <w:marTop w:val="0"/>
      <w:marBottom w:val="0"/>
      <w:divBdr>
        <w:top w:val="none" w:sz="0" w:space="0" w:color="auto"/>
        <w:left w:val="none" w:sz="0" w:space="0" w:color="auto"/>
        <w:bottom w:val="none" w:sz="0" w:space="0" w:color="auto"/>
        <w:right w:val="none" w:sz="0" w:space="0" w:color="auto"/>
      </w:divBdr>
      <w:divsChild>
        <w:div w:id="1484814620">
          <w:marLeft w:val="0"/>
          <w:marRight w:val="0"/>
          <w:marTop w:val="0"/>
          <w:marBottom w:val="0"/>
          <w:divBdr>
            <w:top w:val="none" w:sz="0" w:space="0" w:color="auto"/>
            <w:left w:val="none" w:sz="0" w:space="0" w:color="auto"/>
            <w:bottom w:val="none" w:sz="0" w:space="0" w:color="auto"/>
            <w:right w:val="none" w:sz="0" w:space="0" w:color="auto"/>
          </w:divBdr>
          <w:divsChild>
            <w:div w:id="288821818">
              <w:marLeft w:val="0"/>
              <w:marRight w:val="0"/>
              <w:marTop w:val="0"/>
              <w:marBottom w:val="0"/>
              <w:divBdr>
                <w:top w:val="none" w:sz="0" w:space="0" w:color="auto"/>
                <w:left w:val="none" w:sz="0" w:space="0" w:color="auto"/>
                <w:bottom w:val="none" w:sz="0" w:space="0" w:color="auto"/>
                <w:right w:val="none" w:sz="0" w:space="0" w:color="auto"/>
              </w:divBdr>
            </w:div>
          </w:divsChild>
        </w:div>
        <w:div w:id="860095905">
          <w:marLeft w:val="0"/>
          <w:marRight w:val="0"/>
          <w:marTop w:val="0"/>
          <w:marBottom w:val="0"/>
          <w:divBdr>
            <w:top w:val="none" w:sz="0" w:space="0" w:color="auto"/>
            <w:left w:val="none" w:sz="0" w:space="0" w:color="auto"/>
            <w:bottom w:val="none" w:sz="0" w:space="0" w:color="auto"/>
            <w:right w:val="none" w:sz="0" w:space="0" w:color="auto"/>
          </w:divBdr>
          <w:divsChild>
            <w:div w:id="1041171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62801">
      <w:bodyDiv w:val="1"/>
      <w:marLeft w:val="0"/>
      <w:marRight w:val="0"/>
      <w:marTop w:val="0"/>
      <w:marBottom w:val="0"/>
      <w:divBdr>
        <w:top w:val="none" w:sz="0" w:space="0" w:color="auto"/>
        <w:left w:val="none" w:sz="0" w:space="0" w:color="auto"/>
        <w:bottom w:val="none" w:sz="0" w:space="0" w:color="auto"/>
        <w:right w:val="none" w:sz="0" w:space="0" w:color="auto"/>
      </w:divBdr>
    </w:div>
    <w:div w:id="159007242">
      <w:bodyDiv w:val="1"/>
      <w:marLeft w:val="0"/>
      <w:marRight w:val="0"/>
      <w:marTop w:val="0"/>
      <w:marBottom w:val="0"/>
      <w:divBdr>
        <w:top w:val="none" w:sz="0" w:space="0" w:color="auto"/>
        <w:left w:val="none" w:sz="0" w:space="0" w:color="auto"/>
        <w:bottom w:val="none" w:sz="0" w:space="0" w:color="auto"/>
        <w:right w:val="none" w:sz="0" w:space="0" w:color="auto"/>
      </w:divBdr>
    </w:div>
    <w:div w:id="256449333">
      <w:bodyDiv w:val="1"/>
      <w:marLeft w:val="0"/>
      <w:marRight w:val="0"/>
      <w:marTop w:val="0"/>
      <w:marBottom w:val="0"/>
      <w:divBdr>
        <w:top w:val="none" w:sz="0" w:space="0" w:color="auto"/>
        <w:left w:val="none" w:sz="0" w:space="0" w:color="auto"/>
        <w:bottom w:val="none" w:sz="0" w:space="0" w:color="auto"/>
        <w:right w:val="none" w:sz="0" w:space="0" w:color="auto"/>
      </w:divBdr>
      <w:divsChild>
        <w:div w:id="900288481">
          <w:marLeft w:val="0"/>
          <w:marRight w:val="0"/>
          <w:marTop w:val="0"/>
          <w:marBottom w:val="0"/>
          <w:divBdr>
            <w:top w:val="none" w:sz="0" w:space="0" w:color="auto"/>
            <w:left w:val="none" w:sz="0" w:space="0" w:color="auto"/>
            <w:bottom w:val="none" w:sz="0" w:space="0" w:color="auto"/>
            <w:right w:val="none" w:sz="0" w:space="0" w:color="auto"/>
          </w:divBdr>
          <w:divsChild>
            <w:div w:id="766733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6429790">
      <w:bodyDiv w:val="1"/>
      <w:marLeft w:val="0"/>
      <w:marRight w:val="0"/>
      <w:marTop w:val="0"/>
      <w:marBottom w:val="0"/>
      <w:divBdr>
        <w:top w:val="none" w:sz="0" w:space="0" w:color="auto"/>
        <w:left w:val="none" w:sz="0" w:space="0" w:color="auto"/>
        <w:bottom w:val="none" w:sz="0" w:space="0" w:color="auto"/>
        <w:right w:val="none" w:sz="0" w:space="0" w:color="auto"/>
      </w:divBdr>
    </w:div>
    <w:div w:id="405230503">
      <w:bodyDiv w:val="1"/>
      <w:marLeft w:val="0"/>
      <w:marRight w:val="0"/>
      <w:marTop w:val="0"/>
      <w:marBottom w:val="0"/>
      <w:divBdr>
        <w:top w:val="none" w:sz="0" w:space="0" w:color="auto"/>
        <w:left w:val="none" w:sz="0" w:space="0" w:color="auto"/>
        <w:bottom w:val="none" w:sz="0" w:space="0" w:color="auto"/>
        <w:right w:val="none" w:sz="0" w:space="0" w:color="auto"/>
      </w:divBdr>
    </w:div>
    <w:div w:id="594829220">
      <w:bodyDiv w:val="1"/>
      <w:marLeft w:val="0"/>
      <w:marRight w:val="0"/>
      <w:marTop w:val="0"/>
      <w:marBottom w:val="0"/>
      <w:divBdr>
        <w:top w:val="none" w:sz="0" w:space="0" w:color="auto"/>
        <w:left w:val="none" w:sz="0" w:space="0" w:color="auto"/>
        <w:bottom w:val="none" w:sz="0" w:space="0" w:color="auto"/>
        <w:right w:val="none" w:sz="0" w:space="0" w:color="auto"/>
      </w:divBdr>
      <w:divsChild>
        <w:div w:id="1282296737">
          <w:marLeft w:val="0"/>
          <w:marRight w:val="0"/>
          <w:marTop w:val="0"/>
          <w:marBottom w:val="0"/>
          <w:divBdr>
            <w:top w:val="none" w:sz="0" w:space="0" w:color="auto"/>
            <w:left w:val="none" w:sz="0" w:space="0" w:color="auto"/>
            <w:bottom w:val="none" w:sz="0" w:space="0" w:color="auto"/>
            <w:right w:val="none" w:sz="0" w:space="0" w:color="auto"/>
          </w:divBdr>
          <w:divsChild>
            <w:div w:id="952787873">
              <w:marLeft w:val="0"/>
              <w:marRight w:val="0"/>
              <w:marTop w:val="0"/>
              <w:marBottom w:val="0"/>
              <w:divBdr>
                <w:top w:val="none" w:sz="0" w:space="0" w:color="auto"/>
                <w:left w:val="none" w:sz="0" w:space="0" w:color="auto"/>
                <w:bottom w:val="none" w:sz="0" w:space="0" w:color="auto"/>
                <w:right w:val="none" w:sz="0" w:space="0" w:color="auto"/>
              </w:divBdr>
            </w:div>
          </w:divsChild>
        </w:div>
        <w:div w:id="877356640">
          <w:marLeft w:val="0"/>
          <w:marRight w:val="0"/>
          <w:marTop w:val="0"/>
          <w:marBottom w:val="0"/>
          <w:divBdr>
            <w:top w:val="none" w:sz="0" w:space="0" w:color="auto"/>
            <w:left w:val="none" w:sz="0" w:space="0" w:color="auto"/>
            <w:bottom w:val="none" w:sz="0" w:space="0" w:color="auto"/>
            <w:right w:val="none" w:sz="0" w:space="0" w:color="auto"/>
          </w:divBdr>
          <w:divsChild>
            <w:div w:id="104290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8795603">
      <w:bodyDiv w:val="1"/>
      <w:marLeft w:val="0"/>
      <w:marRight w:val="0"/>
      <w:marTop w:val="0"/>
      <w:marBottom w:val="0"/>
      <w:divBdr>
        <w:top w:val="none" w:sz="0" w:space="0" w:color="auto"/>
        <w:left w:val="none" w:sz="0" w:space="0" w:color="auto"/>
        <w:bottom w:val="none" w:sz="0" w:space="0" w:color="auto"/>
        <w:right w:val="none" w:sz="0" w:space="0" w:color="auto"/>
      </w:divBdr>
    </w:div>
    <w:div w:id="856194430">
      <w:bodyDiv w:val="1"/>
      <w:marLeft w:val="0"/>
      <w:marRight w:val="0"/>
      <w:marTop w:val="0"/>
      <w:marBottom w:val="0"/>
      <w:divBdr>
        <w:top w:val="none" w:sz="0" w:space="0" w:color="auto"/>
        <w:left w:val="none" w:sz="0" w:space="0" w:color="auto"/>
        <w:bottom w:val="none" w:sz="0" w:space="0" w:color="auto"/>
        <w:right w:val="none" w:sz="0" w:space="0" w:color="auto"/>
      </w:divBdr>
    </w:div>
    <w:div w:id="952904616">
      <w:bodyDiv w:val="1"/>
      <w:marLeft w:val="0"/>
      <w:marRight w:val="0"/>
      <w:marTop w:val="0"/>
      <w:marBottom w:val="0"/>
      <w:divBdr>
        <w:top w:val="none" w:sz="0" w:space="0" w:color="auto"/>
        <w:left w:val="none" w:sz="0" w:space="0" w:color="auto"/>
        <w:bottom w:val="none" w:sz="0" w:space="0" w:color="auto"/>
        <w:right w:val="none" w:sz="0" w:space="0" w:color="auto"/>
      </w:divBdr>
    </w:div>
    <w:div w:id="1120564570">
      <w:bodyDiv w:val="1"/>
      <w:marLeft w:val="0"/>
      <w:marRight w:val="0"/>
      <w:marTop w:val="0"/>
      <w:marBottom w:val="0"/>
      <w:divBdr>
        <w:top w:val="none" w:sz="0" w:space="0" w:color="auto"/>
        <w:left w:val="none" w:sz="0" w:space="0" w:color="auto"/>
        <w:bottom w:val="none" w:sz="0" w:space="0" w:color="auto"/>
        <w:right w:val="none" w:sz="0" w:space="0" w:color="auto"/>
      </w:divBdr>
    </w:div>
    <w:div w:id="1367171723">
      <w:bodyDiv w:val="1"/>
      <w:marLeft w:val="0"/>
      <w:marRight w:val="0"/>
      <w:marTop w:val="0"/>
      <w:marBottom w:val="0"/>
      <w:divBdr>
        <w:top w:val="none" w:sz="0" w:space="0" w:color="auto"/>
        <w:left w:val="none" w:sz="0" w:space="0" w:color="auto"/>
        <w:bottom w:val="none" w:sz="0" w:space="0" w:color="auto"/>
        <w:right w:val="none" w:sz="0" w:space="0" w:color="auto"/>
      </w:divBdr>
      <w:divsChild>
        <w:div w:id="250117591">
          <w:marLeft w:val="0"/>
          <w:marRight w:val="0"/>
          <w:marTop w:val="0"/>
          <w:marBottom w:val="0"/>
          <w:divBdr>
            <w:top w:val="none" w:sz="0" w:space="0" w:color="auto"/>
            <w:left w:val="none" w:sz="0" w:space="0" w:color="auto"/>
            <w:bottom w:val="none" w:sz="0" w:space="0" w:color="auto"/>
            <w:right w:val="none" w:sz="0" w:space="0" w:color="auto"/>
          </w:divBdr>
          <w:divsChild>
            <w:div w:id="754739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6244908">
      <w:bodyDiv w:val="1"/>
      <w:marLeft w:val="0"/>
      <w:marRight w:val="0"/>
      <w:marTop w:val="0"/>
      <w:marBottom w:val="0"/>
      <w:divBdr>
        <w:top w:val="none" w:sz="0" w:space="0" w:color="auto"/>
        <w:left w:val="none" w:sz="0" w:space="0" w:color="auto"/>
        <w:bottom w:val="none" w:sz="0" w:space="0" w:color="auto"/>
        <w:right w:val="none" w:sz="0" w:space="0" w:color="auto"/>
      </w:divBdr>
    </w:div>
    <w:div w:id="1639651064">
      <w:bodyDiv w:val="1"/>
      <w:marLeft w:val="0"/>
      <w:marRight w:val="0"/>
      <w:marTop w:val="0"/>
      <w:marBottom w:val="0"/>
      <w:divBdr>
        <w:top w:val="none" w:sz="0" w:space="0" w:color="auto"/>
        <w:left w:val="none" w:sz="0" w:space="0" w:color="auto"/>
        <w:bottom w:val="none" w:sz="0" w:space="0" w:color="auto"/>
        <w:right w:val="none" w:sz="0" w:space="0" w:color="auto"/>
      </w:divBdr>
    </w:div>
    <w:div w:id="1709644817">
      <w:bodyDiv w:val="1"/>
      <w:marLeft w:val="0"/>
      <w:marRight w:val="0"/>
      <w:marTop w:val="0"/>
      <w:marBottom w:val="0"/>
      <w:divBdr>
        <w:top w:val="none" w:sz="0" w:space="0" w:color="auto"/>
        <w:left w:val="none" w:sz="0" w:space="0" w:color="auto"/>
        <w:bottom w:val="none" w:sz="0" w:space="0" w:color="auto"/>
        <w:right w:val="none" w:sz="0" w:space="0" w:color="auto"/>
      </w:divBdr>
    </w:div>
    <w:div w:id="1769111286">
      <w:bodyDiv w:val="1"/>
      <w:marLeft w:val="0"/>
      <w:marRight w:val="0"/>
      <w:marTop w:val="0"/>
      <w:marBottom w:val="0"/>
      <w:divBdr>
        <w:top w:val="none" w:sz="0" w:space="0" w:color="auto"/>
        <w:left w:val="none" w:sz="0" w:space="0" w:color="auto"/>
        <w:bottom w:val="none" w:sz="0" w:space="0" w:color="auto"/>
        <w:right w:val="none" w:sz="0" w:space="0" w:color="auto"/>
      </w:divBdr>
    </w:div>
    <w:div w:id="1907371853">
      <w:bodyDiv w:val="1"/>
      <w:marLeft w:val="0"/>
      <w:marRight w:val="0"/>
      <w:marTop w:val="0"/>
      <w:marBottom w:val="0"/>
      <w:divBdr>
        <w:top w:val="none" w:sz="0" w:space="0" w:color="auto"/>
        <w:left w:val="none" w:sz="0" w:space="0" w:color="auto"/>
        <w:bottom w:val="none" w:sz="0" w:space="0" w:color="auto"/>
        <w:right w:val="none" w:sz="0" w:space="0" w:color="auto"/>
      </w:divBdr>
    </w:div>
    <w:div w:id="1937250489">
      <w:bodyDiv w:val="1"/>
      <w:marLeft w:val="0"/>
      <w:marRight w:val="0"/>
      <w:marTop w:val="0"/>
      <w:marBottom w:val="0"/>
      <w:divBdr>
        <w:top w:val="none" w:sz="0" w:space="0" w:color="auto"/>
        <w:left w:val="none" w:sz="0" w:space="0" w:color="auto"/>
        <w:bottom w:val="none" w:sz="0" w:space="0" w:color="auto"/>
        <w:right w:val="none" w:sz="0" w:space="0" w:color="auto"/>
      </w:divBdr>
    </w:div>
    <w:div w:id="2125226147">
      <w:bodyDiv w:val="1"/>
      <w:marLeft w:val="0"/>
      <w:marRight w:val="0"/>
      <w:marTop w:val="0"/>
      <w:marBottom w:val="0"/>
      <w:divBdr>
        <w:top w:val="none" w:sz="0" w:space="0" w:color="auto"/>
        <w:left w:val="none" w:sz="0" w:space="0" w:color="auto"/>
        <w:bottom w:val="none" w:sz="0" w:space="0" w:color="auto"/>
        <w:right w:val="none" w:sz="0" w:space="0" w:color="auto"/>
      </w:divBdr>
    </w:div>
    <w:div w:id="2143309202">
      <w:bodyDiv w:val="1"/>
      <w:marLeft w:val="0"/>
      <w:marRight w:val="0"/>
      <w:marTop w:val="0"/>
      <w:marBottom w:val="0"/>
      <w:divBdr>
        <w:top w:val="none" w:sz="0" w:space="0" w:color="auto"/>
        <w:left w:val="none" w:sz="0" w:space="0" w:color="auto"/>
        <w:bottom w:val="none" w:sz="0" w:space="0" w:color="auto"/>
        <w:right w:val="none" w:sz="0" w:space="0" w:color="auto"/>
      </w:divBdr>
      <w:divsChild>
        <w:div w:id="1675454203">
          <w:marLeft w:val="0"/>
          <w:marRight w:val="0"/>
          <w:marTop w:val="0"/>
          <w:marBottom w:val="0"/>
          <w:divBdr>
            <w:top w:val="none" w:sz="0" w:space="0" w:color="auto"/>
            <w:left w:val="none" w:sz="0" w:space="0" w:color="auto"/>
            <w:bottom w:val="none" w:sz="0" w:space="0" w:color="auto"/>
            <w:right w:val="none" w:sz="0" w:space="0" w:color="auto"/>
          </w:divBdr>
          <w:divsChild>
            <w:div w:id="1160196802">
              <w:marLeft w:val="0"/>
              <w:marRight w:val="0"/>
              <w:marTop w:val="0"/>
              <w:marBottom w:val="0"/>
              <w:divBdr>
                <w:top w:val="none" w:sz="0" w:space="0" w:color="auto"/>
                <w:left w:val="none" w:sz="0" w:space="0" w:color="auto"/>
                <w:bottom w:val="none" w:sz="0" w:space="0" w:color="auto"/>
                <w:right w:val="none" w:sz="0" w:space="0" w:color="auto"/>
              </w:divBdr>
            </w:div>
          </w:divsChild>
        </w:div>
        <w:div w:id="1065448156">
          <w:marLeft w:val="0"/>
          <w:marRight w:val="0"/>
          <w:marTop w:val="0"/>
          <w:marBottom w:val="0"/>
          <w:divBdr>
            <w:top w:val="none" w:sz="0" w:space="0" w:color="auto"/>
            <w:left w:val="none" w:sz="0" w:space="0" w:color="auto"/>
            <w:bottom w:val="none" w:sz="0" w:space="0" w:color="auto"/>
            <w:right w:val="none" w:sz="0" w:space="0" w:color="auto"/>
          </w:divBdr>
          <w:divsChild>
            <w:div w:id="1954165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customXml" Target="../customXml/item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microsoft.com/office/2020/10/relationships/intelligence" Target="intelligence2.xml"/><Relationship Id="rId2" Type="http://schemas.openxmlformats.org/officeDocument/2006/relationships/numbering" Target="numbering.xml"/><Relationship Id="rId16" Type="http://schemas.openxmlformats.org/officeDocument/2006/relationships/theme" Target="theme/theme1.xml"/><Relationship Id="rId20"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footer1.xml.rels><?xml version="1.0" encoding="UTF-8" standalone="yes"?>
<Relationships xmlns="http://schemas.openxmlformats.org/package/2006/relationships"><Relationship Id="rId3" Type="http://schemas.openxmlformats.org/officeDocument/2006/relationships/hyperlink" Target="http://www.participacionbogota.gov.co/" TargetMode="External"/><Relationship Id="rId2" Type="http://schemas.openxmlformats.org/officeDocument/2006/relationships/hyperlink" Target="http://www.participacionbogota.gov.co/" TargetMode="External"/><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1523AF5D8A6F5649B4693BB722CBA101" ma:contentTypeVersion="8" ma:contentTypeDescription="Crear nuevo documento." ma:contentTypeScope="" ma:versionID="f17ae068480a15ffe4088a33855ced1a">
  <xsd:schema xmlns:xsd="http://www.w3.org/2001/XMLSchema" xmlns:xs="http://www.w3.org/2001/XMLSchema" xmlns:p="http://schemas.microsoft.com/office/2006/metadata/properties" xmlns:ns2="b9b9007a-0c8c-47cb-acea-1c66c53defec" targetNamespace="http://schemas.microsoft.com/office/2006/metadata/properties" ma:root="true" ma:fieldsID="1f5264fd84014ec842f68d34f5ea4c00" ns2:_="">
    <xsd:import namespace="b9b9007a-0c8c-47cb-acea-1c66c53defe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SearchProperties" minOccurs="0"/>
                <xsd:element ref="ns2:MediaServiceObjectDetectorVersion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b9007a-0c8c-47cb-acea-1c66c53def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16B1CDD-F4D5-8B4A-A67A-8EC0D7E1974B}">
  <ds:schemaRefs>
    <ds:schemaRef ds:uri="http://schemas.openxmlformats.org/officeDocument/2006/bibliography"/>
  </ds:schemaRefs>
</ds:datastoreItem>
</file>

<file path=customXml/itemProps2.xml><?xml version="1.0" encoding="utf-8"?>
<ds:datastoreItem xmlns:ds="http://schemas.openxmlformats.org/officeDocument/2006/customXml" ds:itemID="{241CC7E1-0547-4498-98D6-F0887E2000F8}"/>
</file>

<file path=customXml/itemProps3.xml><?xml version="1.0" encoding="utf-8"?>
<ds:datastoreItem xmlns:ds="http://schemas.openxmlformats.org/officeDocument/2006/customXml" ds:itemID="{8B7DD23C-7242-41E3-AA37-D40D9EFF7DF1}"/>
</file>

<file path=customXml/itemProps4.xml><?xml version="1.0" encoding="utf-8"?>
<ds:datastoreItem xmlns:ds="http://schemas.openxmlformats.org/officeDocument/2006/customXml" ds:itemID="{9D1A4AE3-29D7-4B23-B988-1206C0BFAA5B}"/>
</file>

<file path=docProps/app.xml><?xml version="1.0" encoding="utf-8"?>
<Properties xmlns="http://schemas.openxmlformats.org/officeDocument/2006/extended-properties" xmlns:vt="http://schemas.openxmlformats.org/officeDocument/2006/docPropsVTypes">
  <Template>Normal.dotm</Template>
  <TotalTime>37</TotalTime>
  <Pages>27</Pages>
  <Words>7213</Words>
  <Characters>39673</Characters>
  <Application>Microsoft Office Word</Application>
  <DocSecurity>0</DocSecurity>
  <Lines>330</Lines>
  <Paragraphs>93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46793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Omaira Morales Arboleda</dc:creator>
  <cp:lastModifiedBy>Camila Andrea Bustos Ocampo</cp:lastModifiedBy>
  <cp:revision>8</cp:revision>
  <dcterms:created xsi:type="dcterms:W3CDTF">2025-10-10T22:37:00Z</dcterms:created>
  <dcterms:modified xsi:type="dcterms:W3CDTF">2025-10-23T13:51:00Z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2024-10-17T00:00:00Z</vt:filetime>
  </property>
  <property fmtid="{D5CDD505-2E9C-101B-9397-08002B2CF9AE}" pid="3" name="Creator">
    <vt:lpwstr>Microsoft® Word para Microsoft 365</vt:lpwstr>
  </property>
  <property fmtid="{D5CDD505-2E9C-101B-9397-08002B2CF9AE}" pid="4" name="LastSaved">
    <vt:filetime>2025-10-10T00:00:00Z</vt:filetime>
  </property>
  <property fmtid="{D5CDD505-2E9C-101B-9397-08002B2CF9AE}" pid="5" name="Producer">
    <vt:lpwstr>Microsoft® Word para Microsoft 365</vt:lpwstr>
  </property>
  <property fmtid="{D5CDD505-2E9C-101B-9397-08002B2CF9AE}" pid="6" name="ContentTypeId">
    <vt:lpwstr>0x0101001523AF5D8A6F5649B4693BB722CBA101</vt:lpwstr>
  </property>
</Properties>
</file>